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8BB" w:rsidRPr="00C628BB" w:rsidRDefault="00D43EBD" w:rsidP="00505A3D">
      <w:pPr>
        <w:pStyle w:val="NoSpacing"/>
        <w:jc w:val="center"/>
        <w:rPr>
          <w:rFonts w:ascii="Arial" w:hAnsi="Arial" w:cs="Arial"/>
          <w:b/>
          <w:sz w:val="32"/>
          <w:szCs w:val="32"/>
        </w:rPr>
      </w:pPr>
      <w:r>
        <w:rPr>
          <w:rFonts w:ascii="Arial" w:hAnsi="Arial" w:cs="Arial"/>
          <w:b/>
          <w:sz w:val="32"/>
          <w:szCs w:val="32"/>
        </w:rPr>
        <w:t xml:space="preserve"> </w:t>
      </w:r>
      <w:r w:rsidR="00426E64" w:rsidRPr="00C628BB">
        <w:rPr>
          <w:rFonts w:ascii="Arial" w:hAnsi="Arial" w:cs="Arial"/>
          <w:b/>
          <w:sz w:val="32"/>
          <w:szCs w:val="32"/>
        </w:rPr>
        <w:t>W</w:t>
      </w:r>
      <w:r w:rsidR="007D4F0A" w:rsidRPr="00C628BB">
        <w:rPr>
          <w:rFonts w:ascii="Arial" w:hAnsi="Arial" w:cs="Arial"/>
          <w:b/>
          <w:sz w:val="32"/>
          <w:szCs w:val="32"/>
        </w:rPr>
        <w:t>ILBERFORCE HALL</w:t>
      </w:r>
      <w:r w:rsidR="00C628BB" w:rsidRPr="00C628BB">
        <w:rPr>
          <w:rFonts w:ascii="Arial" w:hAnsi="Arial" w:cs="Arial"/>
          <w:b/>
          <w:sz w:val="32"/>
          <w:szCs w:val="32"/>
        </w:rPr>
        <w:t xml:space="preserve"> </w:t>
      </w:r>
      <w:r w:rsidR="00E47E54" w:rsidRPr="00C628BB">
        <w:rPr>
          <w:rFonts w:ascii="Arial" w:hAnsi="Arial" w:cs="Arial"/>
          <w:b/>
          <w:sz w:val="32"/>
          <w:szCs w:val="32"/>
        </w:rPr>
        <w:t>BRIGHSTONE</w:t>
      </w:r>
    </w:p>
    <w:p w:rsidR="00426E64" w:rsidRPr="00C628BB" w:rsidRDefault="00175610" w:rsidP="00505A3D">
      <w:pPr>
        <w:pStyle w:val="NoSpacing"/>
        <w:jc w:val="center"/>
        <w:rPr>
          <w:rFonts w:ascii="Arial" w:hAnsi="Arial" w:cs="Arial"/>
          <w:b/>
          <w:sz w:val="32"/>
          <w:szCs w:val="32"/>
        </w:rPr>
      </w:pPr>
      <w:r w:rsidRPr="00C628BB">
        <w:rPr>
          <w:rFonts w:ascii="Arial" w:hAnsi="Arial" w:cs="Arial"/>
          <w:b/>
          <w:sz w:val="32"/>
          <w:szCs w:val="32"/>
        </w:rPr>
        <w:t>BOOKING FORM</w:t>
      </w:r>
    </w:p>
    <w:p w:rsidR="00505A3D" w:rsidRDefault="00505A3D" w:rsidP="00426E64">
      <w:pPr>
        <w:pStyle w:val="NoSpacing"/>
        <w:rPr>
          <w:rFonts w:ascii="Arial" w:hAnsi="Arial" w:cs="Arial"/>
          <w:b/>
          <w:sz w:val="24"/>
          <w:szCs w:val="24"/>
        </w:rPr>
      </w:pPr>
    </w:p>
    <w:p w:rsidR="008910B6" w:rsidRDefault="008910B6" w:rsidP="00426E64">
      <w:pPr>
        <w:pStyle w:val="NoSpacing"/>
        <w:rPr>
          <w:rFonts w:ascii="Arial" w:hAnsi="Arial" w:cs="Arial"/>
          <w:b/>
          <w:sz w:val="24"/>
          <w:szCs w:val="24"/>
        </w:rPr>
      </w:pPr>
    </w:p>
    <w:p w:rsidR="00C628BB" w:rsidRDefault="00C628BB" w:rsidP="00C628BB">
      <w:pPr>
        <w:pStyle w:val="NoSpacing"/>
        <w:jc w:val="center"/>
        <w:rPr>
          <w:rFonts w:ascii="Arial" w:hAnsi="Arial" w:cs="Arial"/>
          <w:sz w:val="24"/>
          <w:szCs w:val="24"/>
        </w:rPr>
      </w:pPr>
      <w:r w:rsidRPr="00C628BB">
        <w:rPr>
          <w:rFonts w:ascii="Arial" w:hAnsi="Arial" w:cs="Arial"/>
          <w:b/>
          <w:sz w:val="24"/>
          <w:szCs w:val="24"/>
        </w:rPr>
        <w:t xml:space="preserve">To hire or check Hall availability please </w:t>
      </w:r>
      <w:proofErr w:type="gramStart"/>
      <w:r w:rsidRPr="00C628BB">
        <w:rPr>
          <w:rFonts w:ascii="Arial" w:hAnsi="Arial" w:cs="Arial"/>
          <w:b/>
          <w:sz w:val="24"/>
          <w:szCs w:val="24"/>
        </w:rPr>
        <w:t xml:space="preserve">contact </w:t>
      </w:r>
      <w:r w:rsidR="008910B6">
        <w:rPr>
          <w:rFonts w:ascii="Arial" w:hAnsi="Arial" w:cs="Arial"/>
          <w:b/>
          <w:sz w:val="24"/>
          <w:szCs w:val="24"/>
        </w:rPr>
        <w:t>:</w:t>
      </w:r>
      <w:proofErr w:type="gramEnd"/>
    </w:p>
    <w:p w:rsidR="00C628BB" w:rsidRPr="00EA042B" w:rsidRDefault="00C628BB" w:rsidP="00C628BB">
      <w:pPr>
        <w:pStyle w:val="NoSpacing"/>
        <w:jc w:val="center"/>
        <w:rPr>
          <w:rFonts w:ascii="Arial" w:hAnsi="Arial" w:cs="Arial"/>
          <w:b/>
          <w:color w:val="FF0000"/>
          <w:sz w:val="24"/>
          <w:szCs w:val="24"/>
        </w:rPr>
      </w:pPr>
      <w:r w:rsidRPr="00C628BB">
        <w:rPr>
          <w:rFonts w:ascii="Arial" w:hAnsi="Arial" w:cs="Arial"/>
          <w:b/>
          <w:sz w:val="24"/>
          <w:szCs w:val="24"/>
        </w:rPr>
        <w:t>Booking Secretary</w:t>
      </w:r>
      <w:r w:rsidR="008910B6">
        <w:rPr>
          <w:rFonts w:ascii="Arial" w:hAnsi="Arial" w:cs="Arial"/>
          <w:b/>
          <w:sz w:val="24"/>
          <w:szCs w:val="24"/>
        </w:rPr>
        <w:t xml:space="preserve">. </w:t>
      </w:r>
      <w:r w:rsidRPr="005207EC">
        <w:rPr>
          <w:rFonts w:ascii="Arial" w:hAnsi="Arial" w:cs="Arial"/>
          <w:b/>
          <w:sz w:val="24"/>
          <w:szCs w:val="24"/>
        </w:rPr>
        <w:t xml:space="preserve">Tel </w:t>
      </w:r>
      <w:r w:rsidR="005207EC" w:rsidRPr="005207EC">
        <w:rPr>
          <w:rFonts w:ascii="Arial" w:hAnsi="Arial" w:cs="Arial"/>
          <w:b/>
          <w:sz w:val="24"/>
          <w:szCs w:val="24"/>
        </w:rPr>
        <w:t>07713339109</w:t>
      </w:r>
      <w:r w:rsidRPr="005207EC">
        <w:rPr>
          <w:rFonts w:ascii="Arial" w:hAnsi="Arial" w:cs="Arial"/>
          <w:b/>
          <w:sz w:val="24"/>
          <w:szCs w:val="24"/>
        </w:rPr>
        <w:t>.</w:t>
      </w:r>
      <w:r w:rsidR="008910B6" w:rsidRPr="005207EC">
        <w:rPr>
          <w:rFonts w:ascii="Arial" w:hAnsi="Arial" w:cs="Arial"/>
          <w:b/>
          <w:sz w:val="24"/>
          <w:szCs w:val="24"/>
        </w:rPr>
        <w:t xml:space="preserve"> </w:t>
      </w:r>
      <w:proofErr w:type="gramStart"/>
      <w:r w:rsidR="008910B6" w:rsidRPr="005207EC">
        <w:rPr>
          <w:rFonts w:ascii="Arial" w:hAnsi="Arial" w:cs="Arial"/>
          <w:b/>
          <w:sz w:val="24"/>
          <w:szCs w:val="24"/>
        </w:rPr>
        <w:t>Email :</w:t>
      </w:r>
      <w:proofErr w:type="gramEnd"/>
      <w:r w:rsidR="008910B6" w:rsidRPr="005207EC">
        <w:rPr>
          <w:rFonts w:ascii="Arial" w:hAnsi="Arial" w:cs="Arial"/>
          <w:b/>
          <w:sz w:val="24"/>
          <w:szCs w:val="24"/>
        </w:rPr>
        <w:t xml:space="preserve"> </w:t>
      </w:r>
      <w:r w:rsidR="005207EC" w:rsidRPr="005207EC">
        <w:rPr>
          <w:rFonts w:ascii="Arial" w:hAnsi="Arial" w:cs="Arial"/>
          <w:b/>
          <w:sz w:val="24"/>
          <w:szCs w:val="24"/>
        </w:rPr>
        <w:t>wilberforcehall@btinternet.com</w:t>
      </w:r>
    </w:p>
    <w:p w:rsidR="00C628BB" w:rsidRDefault="00C628BB" w:rsidP="00C628BB">
      <w:pPr>
        <w:pStyle w:val="NoSpacing"/>
        <w:jc w:val="center"/>
        <w:rPr>
          <w:rFonts w:ascii="Arial" w:hAnsi="Arial" w:cs="Arial"/>
          <w:b/>
          <w:sz w:val="24"/>
          <w:szCs w:val="24"/>
        </w:rPr>
      </w:pPr>
    </w:p>
    <w:p w:rsidR="00C628BB" w:rsidRPr="00413452" w:rsidRDefault="00C628BB" w:rsidP="00413452">
      <w:pPr>
        <w:pStyle w:val="NoSpacing"/>
        <w:jc w:val="center"/>
        <w:rPr>
          <w:rFonts w:ascii="Arial" w:hAnsi="Arial" w:cs="Arial"/>
          <w:b/>
          <w:sz w:val="24"/>
          <w:szCs w:val="24"/>
        </w:rPr>
      </w:pPr>
      <w:r w:rsidRPr="00413452">
        <w:rPr>
          <w:rFonts w:ascii="Arial" w:hAnsi="Arial" w:cs="Arial"/>
          <w:b/>
          <w:sz w:val="24"/>
          <w:szCs w:val="24"/>
        </w:rPr>
        <w:t>I wish to hire the Wilberforce Hall and I agree to the Wilberforce Hall holding the data below. I am over 21 years old.</w:t>
      </w:r>
    </w:p>
    <w:p w:rsidR="00C628BB" w:rsidRDefault="00C628BB" w:rsidP="00C628BB">
      <w:pPr>
        <w:pStyle w:val="NoSpacing"/>
        <w:rPr>
          <w:rFonts w:ascii="Arial" w:hAnsi="Arial" w:cs="Arial"/>
          <w:sz w:val="24"/>
          <w:szCs w:val="24"/>
        </w:rPr>
      </w:pPr>
    </w:p>
    <w:p w:rsidR="00C628BB" w:rsidRDefault="00C628BB" w:rsidP="00C628BB">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830"/>
        <w:gridCol w:w="6186"/>
      </w:tblGrid>
      <w:tr w:rsidR="00175610" w:rsidRPr="00E47E54" w:rsidTr="00175610">
        <w:tc>
          <w:tcPr>
            <w:tcW w:w="2830" w:type="dxa"/>
          </w:tcPr>
          <w:p w:rsidR="00175610" w:rsidRPr="00E47E54" w:rsidRDefault="00175610" w:rsidP="00426E64">
            <w:pPr>
              <w:pStyle w:val="NoSpacing"/>
              <w:rPr>
                <w:rFonts w:ascii="Arial" w:hAnsi="Arial" w:cs="Arial"/>
                <w:b/>
                <w:sz w:val="24"/>
                <w:szCs w:val="24"/>
              </w:rPr>
            </w:pPr>
            <w:r w:rsidRPr="00E47E54">
              <w:rPr>
                <w:rFonts w:ascii="Arial" w:hAnsi="Arial" w:cs="Arial"/>
                <w:b/>
                <w:sz w:val="24"/>
                <w:szCs w:val="24"/>
              </w:rPr>
              <w:t>NAME</w:t>
            </w:r>
            <w:r w:rsidR="00C628BB">
              <w:rPr>
                <w:rFonts w:ascii="Arial" w:hAnsi="Arial" w:cs="Arial"/>
                <w:b/>
                <w:sz w:val="24"/>
                <w:szCs w:val="24"/>
              </w:rPr>
              <w:t xml:space="preserve"> OF HIRER</w:t>
            </w:r>
          </w:p>
        </w:tc>
        <w:tc>
          <w:tcPr>
            <w:tcW w:w="6186" w:type="dxa"/>
          </w:tcPr>
          <w:p w:rsidR="00175610" w:rsidRPr="00E47E54" w:rsidRDefault="00175610" w:rsidP="00426E64">
            <w:pPr>
              <w:pStyle w:val="NoSpacing"/>
              <w:rPr>
                <w:rFonts w:ascii="Arial" w:hAnsi="Arial" w:cs="Arial"/>
                <w:b/>
                <w:sz w:val="24"/>
                <w:szCs w:val="24"/>
              </w:rPr>
            </w:pPr>
          </w:p>
          <w:p w:rsidR="00175610" w:rsidRDefault="00175610" w:rsidP="00426E64">
            <w:pPr>
              <w:pStyle w:val="NoSpacing"/>
              <w:rPr>
                <w:rFonts w:ascii="Arial" w:hAnsi="Arial" w:cs="Arial"/>
                <w:b/>
                <w:sz w:val="24"/>
                <w:szCs w:val="24"/>
              </w:rPr>
            </w:pPr>
          </w:p>
          <w:p w:rsidR="00413452" w:rsidRPr="00E47E54" w:rsidRDefault="00413452" w:rsidP="00426E64">
            <w:pPr>
              <w:pStyle w:val="NoSpacing"/>
              <w:rPr>
                <w:rFonts w:ascii="Arial" w:hAnsi="Arial" w:cs="Arial"/>
                <w:b/>
                <w:sz w:val="24"/>
                <w:szCs w:val="24"/>
              </w:rPr>
            </w:pPr>
          </w:p>
        </w:tc>
      </w:tr>
      <w:tr w:rsidR="00175610" w:rsidRPr="00E47E54" w:rsidTr="00175610">
        <w:tc>
          <w:tcPr>
            <w:tcW w:w="2830" w:type="dxa"/>
          </w:tcPr>
          <w:p w:rsidR="00175610" w:rsidRPr="00E47E54" w:rsidRDefault="00175610" w:rsidP="00426E64">
            <w:pPr>
              <w:pStyle w:val="NoSpacing"/>
              <w:rPr>
                <w:rFonts w:ascii="Arial" w:hAnsi="Arial" w:cs="Arial"/>
                <w:b/>
                <w:sz w:val="24"/>
                <w:szCs w:val="24"/>
              </w:rPr>
            </w:pPr>
            <w:r w:rsidRPr="00E47E54">
              <w:rPr>
                <w:rFonts w:ascii="Arial" w:hAnsi="Arial" w:cs="Arial"/>
                <w:b/>
                <w:sz w:val="24"/>
                <w:szCs w:val="24"/>
              </w:rPr>
              <w:t>ADDRESS</w:t>
            </w:r>
          </w:p>
        </w:tc>
        <w:tc>
          <w:tcPr>
            <w:tcW w:w="6186" w:type="dxa"/>
          </w:tcPr>
          <w:p w:rsidR="00175610" w:rsidRDefault="00175610" w:rsidP="00426E64">
            <w:pPr>
              <w:pStyle w:val="NoSpacing"/>
              <w:rPr>
                <w:rFonts w:ascii="Arial" w:hAnsi="Arial" w:cs="Arial"/>
                <w:b/>
                <w:sz w:val="24"/>
                <w:szCs w:val="24"/>
              </w:rPr>
            </w:pPr>
          </w:p>
          <w:p w:rsidR="00413452" w:rsidRDefault="00413452" w:rsidP="00426E64">
            <w:pPr>
              <w:pStyle w:val="NoSpacing"/>
              <w:rPr>
                <w:rFonts w:ascii="Arial" w:hAnsi="Arial" w:cs="Arial"/>
                <w:b/>
                <w:sz w:val="24"/>
                <w:szCs w:val="24"/>
              </w:rPr>
            </w:pPr>
          </w:p>
          <w:p w:rsidR="008910B6" w:rsidRPr="00E47E54" w:rsidRDefault="008910B6" w:rsidP="00426E64">
            <w:pPr>
              <w:pStyle w:val="NoSpacing"/>
              <w:rPr>
                <w:rFonts w:ascii="Arial" w:hAnsi="Arial" w:cs="Arial"/>
                <w:b/>
                <w:sz w:val="24"/>
                <w:szCs w:val="24"/>
              </w:rPr>
            </w:pPr>
          </w:p>
          <w:p w:rsidR="00175610" w:rsidRPr="00E47E54" w:rsidRDefault="00175610" w:rsidP="00426E64">
            <w:pPr>
              <w:pStyle w:val="NoSpacing"/>
              <w:rPr>
                <w:rFonts w:ascii="Arial" w:hAnsi="Arial" w:cs="Arial"/>
                <w:b/>
                <w:sz w:val="24"/>
                <w:szCs w:val="24"/>
              </w:rPr>
            </w:pPr>
          </w:p>
        </w:tc>
      </w:tr>
      <w:tr w:rsidR="00175610" w:rsidRPr="00E47E54" w:rsidTr="00175610">
        <w:tc>
          <w:tcPr>
            <w:tcW w:w="2830" w:type="dxa"/>
          </w:tcPr>
          <w:p w:rsidR="00175610" w:rsidRPr="00E47E54" w:rsidRDefault="00175610" w:rsidP="00175610">
            <w:pPr>
              <w:pStyle w:val="NoSpacing"/>
              <w:rPr>
                <w:rFonts w:ascii="Arial" w:hAnsi="Arial" w:cs="Arial"/>
                <w:b/>
                <w:sz w:val="24"/>
                <w:szCs w:val="24"/>
              </w:rPr>
            </w:pPr>
            <w:r w:rsidRPr="00E47E54">
              <w:rPr>
                <w:rFonts w:ascii="Arial" w:hAnsi="Arial" w:cs="Arial"/>
                <w:b/>
                <w:sz w:val="24"/>
                <w:szCs w:val="24"/>
              </w:rPr>
              <w:t>E.Mail / Telephone</w:t>
            </w:r>
          </w:p>
        </w:tc>
        <w:tc>
          <w:tcPr>
            <w:tcW w:w="6186" w:type="dxa"/>
          </w:tcPr>
          <w:p w:rsidR="00413452" w:rsidRDefault="00175610" w:rsidP="00426E64">
            <w:pPr>
              <w:pStyle w:val="NoSpacing"/>
              <w:rPr>
                <w:rFonts w:ascii="Arial" w:hAnsi="Arial" w:cs="Arial"/>
                <w:b/>
                <w:sz w:val="24"/>
                <w:szCs w:val="24"/>
              </w:rPr>
            </w:pPr>
            <w:r w:rsidRPr="00E47E54">
              <w:rPr>
                <w:rFonts w:ascii="Arial" w:hAnsi="Arial" w:cs="Arial"/>
                <w:b/>
                <w:sz w:val="24"/>
                <w:szCs w:val="24"/>
              </w:rPr>
              <w:t xml:space="preserve">        </w:t>
            </w:r>
          </w:p>
          <w:p w:rsidR="00175610" w:rsidRPr="00E47E54" w:rsidRDefault="00175610" w:rsidP="00426E64">
            <w:pPr>
              <w:pStyle w:val="NoSpacing"/>
              <w:rPr>
                <w:rFonts w:ascii="Arial" w:hAnsi="Arial" w:cs="Arial"/>
                <w:b/>
                <w:sz w:val="24"/>
                <w:szCs w:val="24"/>
              </w:rPr>
            </w:pPr>
            <w:r w:rsidRPr="00E47E54">
              <w:rPr>
                <w:rFonts w:ascii="Arial" w:hAnsi="Arial" w:cs="Arial"/>
                <w:b/>
                <w:sz w:val="24"/>
                <w:szCs w:val="24"/>
              </w:rPr>
              <w:t xml:space="preserve">                                     </w:t>
            </w:r>
            <w:r w:rsidR="00772EAC">
              <w:rPr>
                <w:rFonts w:ascii="Arial" w:hAnsi="Arial" w:cs="Arial"/>
                <w:b/>
                <w:sz w:val="24"/>
                <w:szCs w:val="24"/>
              </w:rPr>
              <w:t xml:space="preserve">              </w:t>
            </w:r>
            <w:r w:rsidRPr="00E47E54">
              <w:rPr>
                <w:rFonts w:ascii="Arial" w:hAnsi="Arial" w:cs="Arial"/>
                <w:b/>
                <w:sz w:val="24"/>
                <w:szCs w:val="24"/>
              </w:rPr>
              <w:t>/</w:t>
            </w:r>
          </w:p>
        </w:tc>
      </w:tr>
      <w:tr w:rsidR="00175610" w:rsidRPr="00E47E54" w:rsidTr="00175610">
        <w:tc>
          <w:tcPr>
            <w:tcW w:w="2830" w:type="dxa"/>
          </w:tcPr>
          <w:p w:rsidR="00175610" w:rsidRPr="00E47E54" w:rsidRDefault="00175610" w:rsidP="00175610">
            <w:pPr>
              <w:pStyle w:val="NoSpacing"/>
              <w:rPr>
                <w:rFonts w:ascii="Arial" w:hAnsi="Arial" w:cs="Arial"/>
                <w:b/>
                <w:sz w:val="24"/>
                <w:szCs w:val="24"/>
              </w:rPr>
            </w:pPr>
            <w:r w:rsidRPr="00E47E54">
              <w:rPr>
                <w:rFonts w:ascii="Arial" w:hAnsi="Arial" w:cs="Arial"/>
                <w:b/>
                <w:sz w:val="24"/>
                <w:szCs w:val="24"/>
              </w:rPr>
              <w:t>PURPOSE OF HIRE</w:t>
            </w:r>
          </w:p>
        </w:tc>
        <w:tc>
          <w:tcPr>
            <w:tcW w:w="6186" w:type="dxa"/>
          </w:tcPr>
          <w:p w:rsidR="00175610" w:rsidRDefault="00175610" w:rsidP="00426E64">
            <w:pPr>
              <w:pStyle w:val="NoSpacing"/>
              <w:rPr>
                <w:rFonts w:ascii="Arial" w:hAnsi="Arial" w:cs="Arial"/>
                <w:b/>
                <w:sz w:val="24"/>
                <w:szCs w:val="24"/>
              </w:rPr>
            </w:pPr>
          </w:p>
          <w:p w:rsidR="00413452" w:rsidRPr="00E47E54" w:rsidRDefault="00413452" w:rsidP="00426E64">
            <w:pPr>
              <w:pStyle w:val="NoSpacing"/>
              <w:rPr>
                <w:rFonts w:ascii="Arial" w:hAnsi="Arial" w:cs="Arial"/>
                <w:b/>
                <w:sz w:val="24"/>
                <w:szCs w:val="24"/>
              </w:rPr>
            </w:pPr>
          </w:p>
          <w:p w:rsidR="00175610" w:rsidRPr="00E47E54" w:rsidRDefault="00175610" w:rsidP="00426E64">
            <w:pPr>
              <w:pStyle w:val="NoSpacing"/>
              <w:rPr>
                <w:rFonts w:ascii="Arial" w:hAnsi="Arial" w:cs="Arial"/>
                <w:b/>
                <w:sz w:val="24"/>
                <w:szCs w:val="24"/>
              </w:rPr>
            </w:pPr>
          </w:p>
        </w:tc>
      </w:tr>
    </w:tbl>
    <w:p w:rsidR="00175610" w:rsidRPr="00E47E54" w:rsidRDefault="00175610" w:rsidP="00426E64">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2830"/>
        <w:gridCol w:w="3544"/>
        <w:gridCol w:w="2642"/>
      </w:tblGrid>
      <w:tr w:rsidR="008910B6" w:rsidRPr="008910B6" w:rsidTr="00A566F3">
        <w:tc>
          <w:tcPr>
            <w:tcW w:w="2830" w:type="dxa"/>
          </w:tcPr>
          <w:p w:rsidR="00175610" w:rsidRPr="008910B6" w:rsidRDefault="00175610" w:rsidP="00175610">
            <w:pPr>
              <w:pStyle w:val="NoSpacing"/>
              <w:jc w:val="center"/>
              <w:rPr>
                <w:rFonts w:ascii="Arial" w:hAnsi="Arial" w:cs="Arial"/>
                <w:b/>
                <w:sz w:val="24"/>
                <w:szCs w:val="24"/>
              </w:rPr>
            </w:pPr>
            <w:r w:rsidRPr="008910B6">
              <w:rPr>
                <w:rFonts w:ascii="Arial" w:hAnsi="Arial" w:cs="Arial"/>
                <w:b/>
                <w:sz w:val="24"/>
                <w:szCs w:val="24"/>
              </w:rPr>
              <w:t>ONE OFF EVENT</w:t>
            </w:r>
          </w:p>
        </w:tc>
        <w:tc>
          <w:tcPr>
            <w:tcW w:w="3544" w:type="dxa"/>
          </w:tcPr>
          <w:p w:rsidR="00175610" w:rsidRPr="008910B6" w:rsidRDefault="00175610" w:rsidP="00175610">
            <w:pPr>
              <w:pStyle w:val="NoSpacing"/>
              <w:jc w:val="center"/>
              <w:rPr>
                <w:rFonts w:ascii="Arial" w:hAnsi="Arial" w:cs="Arial"/>
                <w:b/>
                <w:sz w:val="24"/>
                <w:szCs w:val="24"/>
              </w:rPr>
            </w:pPr>
            <w:r w:rsidRPr="008910B6">
              <w:rPr>
                <w:rFonts w:ascii="Arial" w:hAnsi="Arial" w:cs="Arial"/>
                <w:b/>
                <w:sz w:val="24"/>
                <w:szCs w:val="24"/>
              </w:rPr>
              <w:t>DATE</w:t>
            </w:r>
          </w:p>
        </w:tc>
        <w:tc>
          <w:tcPr>
            <w:tcW w:w="2642" w:type="dxa"/>
          </w:tcPr>
          <w:p w:rsidR="00175610" w:rsidRPr="008910B6" w:rsidRDefault="00175610" w:rsidP="00175610">
            <w:pPr>
              <w:pStyle w:val="NoSpacing"/>
              <w:jc w:val="center"/>
              <w:rPr>
                <w:rFonts w:ascii="Arial" w:hAnsi="Arial" w:cs="Arial"/>
                <w:b/>
                <w:sz w:val="24"/>
                <w:szCs w:val="24"/>
              </w:rPr>
            </w:pPr>
            <w:r w:rsidRPr="008910B6">
              <w:rPr>
                <w:rFonts w:ascii="Arial" w:hAnsi="Arial" w:cs="Arial"/>
                <w:b/>
                <w:sz w:val="24"/>
                <w:szCs w:val="24"/>
              </w:rPr>
              <w:t>AM / PM / EVENING*</w:t>
            </w:r>
          </w:p>
        </w:tc>
      </w:tr>
      <w:tr w:rsidR="00175610" w:rsidRPr="008910B6" w:rsidTr="00A566F3">
        <w:tc>
          <w:tcPr>
            <w:tcW w:w="2830" w:type="dxa"/>
          </w:tcPr>
          <w:p w:rsidR="00175610" w:rsidRPr="008910B6" w:rsidRDefault="00175610" w:rsidP="00175610">
            <w:pPr>
              <w:pStyle w:val="NoSpacing"/>
              <w:jc w:val="center"/>
              <w:rPr>
                <w:rFonts w:ascii="Arial" w:hAnsi="Arial" w:cs="Arial"/>
                <w:b/>
                <w:sz w:val="24"/>
                <w:szCs w:val="24"/>
              </w:rPr>
            </w:pPr>
          </w:p>
          <w:p w:rsidR="00C628BB" w:rsidRPr="008910B6" w:rsidRDefault="00C628BB" w:rsidP="00175610">
            <w:pPr>
              <w:pStyle w:val="NoSpacing"/>
              <w:jc w:val="center"/>
              <w:rPr>
                <w:rFonts w:ascii="Arial" w:hAnsi="Arial" w:cs="Arial"/>
                <w:b/>
                <w:sz w:val="24"/>
                <w:szCs w:val="24"/>
              </w:rPr>
            </w:pPr>
          </w:p>
          <w:p w:rsidR="00C628BB" w:rsidRPr="008910B6" w:rsidRDefault="00C628BB" w:rsidP="00175610">
            <w:pPr>
              <w:pStyle w:val="NoSpacing"/>
              <w:jc w:val="center"/>
              <w:rPr>
                <w:rFonts w:ascii="Arial" w:hAnsi="Arial" w:cs="Arial"/>
                <w:b/>
                <w:sz w:val="24"/>
                <w:szCs w:val="24"/>
              </w:rPr>
            </w:pPr>
          </w:p>
        </w:tc>
        <w:tc>
          <w:tcPr>
            <w:tcW w:w="3544" w:type="dxa"/>
          </w:tcPr>
          <w:p w:rsidR="00175610" w:rsidRPr="008910B6" w:rsidRDefault="00175610" w:rsidP="00175610">
            <w:pPr>
              <w:pStyle w:val="NoSpacing"/>
              <w:jc w:val="center"/>
              <w:rPr>
                <w:rFonts w:ascii="Arial" w:hAnsi="Arial" w:cs="Arial"/>
                <w:b/>
                <w:sz w:val="40"/>
                <w:szCs w:val="40"/>
              </w:rPr>
            </w:pPr>
          </w:p>
        </w:tc>
        <w:tc>
          <w:tcPr>
            <w:tcW w:w="2642" w:type="dxa"/>
          </w:tcPr>
          <w:p w:rsidR="00175610" w:rsidRPr="008910B6" w:rsidRDefault="00175610" w:rsidP="00175610">
            <w:pPr>
              <w:pStyle w:val="NoSpacing"/>
              <w:jc w:val="center"/>
              <w:rPr>
                <w:rFonts w:ascii="Arial" w:hAnsi="Arial" w:cs="Arial"/>
                <w:b/>
                <w:sz w:val="24"/>
                <w:szCs w:val="24"/>
              </w:rPr>
            </w:pPr>
          </w:p>
        </w:tc>
      </w:tr>
    </w:tbl>
    <w:p w:rsidR="00175610" w:rsidRPr="008910B6" w:rsidRDefault="00175610" w:rsidP="00426E64">
      <w:pPr>
        <w:pStyle w:val="NoSpacing"/>
        <w:rPr>
          <w:rFonts w:ascii="Arial" w:hAnsi="Arial" w:cs="Arial"/>
          <w:b/>
          <w:sz w:val="24"/>
          <w:szCs w:val="24"/>
        </w:rPr>
      </w:pPr>
    </w:p>
    <w:tbl>
      <w:tblPr>
        <w:tblStyle w:val="TableGrid"/>
        <w:tblW w:w="0" w:type="auto"/>
        <w:jc w:val="center"/>
        <w:tblLook w:val="04A0" w:firstRow="1" w:lastRow="0" w:firstColumn="1" w:lastColumn="0" w:noHBand="0" w:noVBand="1"/>
      </w:tblPr>
      <w:tblGrid>
        <w:gridCol w:w="2830"/>
        <w:gridCol w:w="3544"/>
        <w:gridCol w:w="2642"/>
      </w:tblGrid>
      <w:tr w:rsidR="008910B6" w:rsidRPr="008910B6" w:rsidTr="00A566F3">
        <w:trPr>
          <w:jc w:val="center"/>
        </w:trPr>
        <w:tc>
          <w:tcPr>
            <w:tcW w:w="2830" w:type="dxa"/>
          </w:tcPr>
          <w:p w:rsidR="00175610" w:rsidRPr="008910B6" w:rsidRDefault="00175610" w:rsidP="00175610">
            <w:pPr>
              <w:pStyle w:val="NoSpacing"/>
              <w:jc w:val="center"/>
              <w:rPr>
                <w:rFonts w:ascii="Arial" w:hAnsi="Arial" w:cs="Arial"/>
                <w:b/>
                <w:sz w:val="24"/>
                <w:szCs w:val="24"/>
              </w:rPr>
            </w:pPr>
            <w:r w:rsidRPr="008910B6">
              <w:rPr>
                <w:rFonts w:ascii="Arial" w:hAnsi="Arial" w:cs="Arial"/>
                <w:b/>
                <w:sz w:val="24"/>
                <w:szCs w:val="24"/>
              </w:rPr>
              <w:t>REGULAR EVENT</w:t>
            </w:r>
          </w:p>
        </w:tc>
        <w:tc>
          <w:tcPr>
            <w:tcW w:w="3544" w:type="dxa"/>
          </w:tcPr>
          <w:p w:rsidR="00175610" w:rsidRPr="008910B6" w:rsidRDefault="00A566F3" w:rsidP="00A566F3">
            <w:pPr>
              <w:pStyle w:val="NoSpacing"/>
              <w:rPr>
                <w:rFonts w:ascii="Arial" w:hAnsi="Arial" w:cs="Arial"/>
                <w:b/>
                <w:sz w:val="24"/>
                <w:szCs w:val="24"/>
              </w:rPr>
            </w:pPr>
            <w:r w:rsidRPr="008910B6">
              <w:rPr>
                <w:rFonts w:ascii="Arial" w:hAnsi="Arial" w:cs="Arial"/>
                <w:b/>
                <w:sz w:val="24"/>
                <w:szCs w:val="24"/>
              </w:rPr>
              <w:t xml:space="preserve">DAY                      </w:t>
            </w:r>
            <w:r w:rsidR="00175610" w:rsidRPr="008910B6">
              <w:rPr>
                <w:rFonts w:ascii="Arial" w:hAnsi="Arial" w:cs="Arial"/>
                <w:b/>
                <w:sz w:val="24"/>
                <w:szCs w:val="24"/>
              </w:rPr>
              <w:t>DATE</w:t>
            </w:r>
          </w:p>
        </w:tc>
        <w:tc>
          <w:tcPr>
            <w:tcW w:w="2642" w:type="dxa"/>
          </w:tcPr>
          <w:p w:rsidR="00175610" w:rsidRPr="008910B6" w:rsidRDefault="00175610" w:rsidP="00175610">
            <w:pPr>
              <w:pStyle w:val="NoSpacing"/>
              <w:jc w:val="center"/>
              <w:rPr>
                <w:rFonts w:ascii="Arial" w:hAnsi="Arial" w:cs="Arial"/>
                <w:b/>
                <w:sz w:val="24"/>
                <w:szCs w:val="24"/>
              </w:rPr>
            </w:pPr>
            <w:r w:rsidRPr="008910B6">
              <w:rPr>
                <w:rFonts w:ascii="Arial" w:hAnsi="Arial" w:cs="Arial"/>
                <w:b/>
                <w:sz w:val="24"/>
                <w:szCs w:val="24"/>
              </w:rPr>
              <w:t>AM / PM / EVENING*</w:t>
            </w:r>
          </w:p>
        </w:tc>
      </w:tr>
      <w:tr w:rsidR="008910B6" w:rsidRPr="008910B6" w:rsidTr="00A566F3">
        <w:trPr>
          <w:jc w:val="center"/>
        </w:trPr>
        <w:tc>
          <w:tcPr>
            <w:tcW w:w="2830" w:type="dxa"/>
          </w:tcPr>
          <w:p w:rsidR="00413452" w:rsidRPr="008910B6" w:rsidRDefault="00413452" w:rsidP="00413452">
            <w:pPr>
              <w:pStyle w:val="NoSpacing"/>
              <w:jc w:val="center"/>
              <w:rPr>
                <w:rFonts w:ascii="Arial" w:hAnsi="Arial" w:cs="Arial"/>
                <w:b/>
                <w:sz w:val="24"/>
                <w:szCs w:val="24"/>
              </w:rPr>
            </w:pPr>
          </w:p>
          <w:p w:rsidR="00175610" w:rsidRPr="008910B6" w:rsidRDefault="00175610" w:rsidP="00413452">
            <w:pPr>
              <w:pStyle w:val="NoSpacing"/>
              <w:jc w:val="center"/>
              <w:rPr>
                <w:rFonts w:ascii="Arial" w:hAnsi="Arial" w:cs="Arial"/>
                <w:b/>
                <w:sz w:val="24"/>
                <w:szCs w:val="24"/>
              </w:rPr>
            </w:pPr>
            <w:r w:rsidRPr="008910B6">
              <w:rPr>
                <w:rFonts w:ascii="Arial" w:hAnsi="Arial" w:cs="Arial"/>
                <w:b/>
                <w:sz w:val="24"/>
                <w:szCs w:val="24"/>
              </w:rPr>
              <w:t>From</w:t>
            </w:r>
          </w:p>
        </w:tc>
        <w:tc>
          <w:tcPr>
            <w:tcW w:w="3544" w:type="dxa"/>
          </w:tcPr>
          <w:p w:rsidR="00175610" w:rsidRPr="008910B6" w:rsidRDefault="00175610" w:rsidP="00175610">
            <w:pPr>
              <w:pStyle w:val="NoSpacing"/>
              <w:jc w:val="center"/>
              <w:rPr>
                <w:rFonts w:ascii="Arial" w:hAnsi="Arial" w:cs="Arial"/>
                <w:b/>
                <w:sz w:val="40"/>
                <w:szCs w:val="40"/>
              </w:rPr>
            </w:pPr>
          </w:p>
          <w:p w:rsidR="00413452" w:rsidRPr="008910B6" w:rsidRDefault="00413452" w:rsidP="00175610">
            <w:pPr>
              <w:pStyle w:val="NoSpacing"/>
              <w:jc w:val="center"/>
              <w:rPr>
                <w:rFonts w:ascii="Arial" w:hAnsi="Arial" w:cs="Arial"/>
                <w:b/>
                <w:sz w:val="40"/>
                <w:szCs w:val="40"/>
              </w:rPr>
            </w:pPr>
          </w:p>
        </w:tc>
        <w:tc>
          <w:tcPr>
            <w:tcW w:w="2642" w:type="dxa"/>
          </w:tcPr>
          <w:p w:rsidR="00175610" w:rsidRPr="008910B6" w:rsidRDefault="00175610" w:rsidP="00175610">
            <w:pPr>
              <w:pStyle w:val="NoSpacing"/>
              <w:jc w:val="center"/>
              <w:rPr>
                <w:rFonts w:ascii="Arial" w:hAnsi="Arial" w:cs="Arial"/>
                <w:b/>
                <w:sz w:val="24"/>
                <w:szCs w:val="24"/>
              </w:rPr>
            </w:pPr>
          </w:p>
        </w:tc>
      </w:tr>
      <w:tr w:rsidR="008910B6" w:rsidRPr="008910B6" w:rsidTr="00A566F3">
        <w:trPr>
          <w:jc w:val="center"/>
        </w:trPr>
        <w:tc>
          <w:tcPr>
            <w:tcW w:w="2830" w:type="dxa"/>
          </w:tcPr>
          <w:p w:rsidR="00413452" w:rsidRPr="008910B6" w:rsidRDefault="00413452" w:rsidP="00413452">
            <w:pPr>
              <w:pStyle w:val="NoSpacing"/>
              <w:jc w:val="center"/>
              <w:rPr>
                <w:rFonts w:ascii="Arial" w:hAnsi="Arial" w:cs="Arial"/>
                <w:b/>
                <w:sz w:val="24"/>
                <w:szCs w:val="24"/>
              </w:rPr>
            </w:pPr>
          </w:p>
          <w:p w:rsidR="00175610" w:rsidRPr="008910B6" w:rsidRDefault="00175610" w:rsidP="00413452">
            <w:pPr>
              <w:pStyle w:val="NoSpacing"/>
              <w:jc w:val="center"/>
              <w:rPr>
                <w:rFonts w:ascii="Arial" w:hAnsi="Arial" w:cs="Arial"/>
                <w:b/>
                <w:sz w:val="24"/>
                <w:szCs w:val="24"/>
              </w:rPr>
            </w:pPr>
            <w:r w:rsidRPr="008910B6">
              <w:rPr>
                <w:rFonts w:ascii="Arial" w:hAnsi="Arial" w:cs="Arial"/>
                <w:b/>
                <w:sz w:val="24"/>
                <w:szCs w:val="24"/>
              </w:rPr>
              <w:t>To</w:t>
            </w:r>
          </w:p>
        </w:tc>
        <w:tc>
          <w:tcPr>
            <w:tcW w:w="3544" w:type="dxa"/>
          </w:tcPr>
          <w:p w:rsidR="00175610" w:rsidRPr="008910B6" w:rsidRDefault="00175610" w:rsidP="00175610">
            <w:pPr>
              <w:pStyle w:val="NoSpacing"/>
              <w:jc w:val="center"/>
              <w:rPr>
                <w:rFonts w:ascii="Arial" w:hAnsi="Arial" w:cs="Arial"/>
                <w:b/>
                <w:sz w:val="40"/>
                <w:szCs w:val="40"/>
              </w:rPr>
            </w:pPr>
          </w:p>
          <w:p w:rsidR="00413452" w:rsidRPr="008910B6" w:rsidRDefault="00413452" w:rsidP="00175610">
            <w:pPr>
              <w:pStyle w:val="NoSpacing"/>
              <w:jc w:val="center"/>
              <w:rPr>
                <w:rFonts w:ascii="Arial" w:hAnsi="Arial" w:cs="Arial"/>
                <w:b/>
                <w:sz w:val="40"/>
                <w:szCs w:val="40"/>
              </w:rPr>
            </w:pPr>
          </w:p>
        </w:tc>
        <w:tc>
          <w:tcPr>
            <w:tcW w:w="2642" w:type="dxa"/>
          </w:tcPr>
          <w:p w:rsidR="00175610" w:rsidRPr="008910B6" w:rsidRDefault="00175610" w:rsidP="00175610">
            <w:pPr>
              <w:pStyle w:val="NoSpacing"/>
              <w:jc w:val="center"/>
              <w:rPr>
                <w:rFonts w:ascii="Arial" w:hAnsi="Arial" w:cs="Arial"/>
                <w:b/>
                <w:sz w:val="24"/>
                <w:szCs w:val="24"/>
              </w:rPr>
            </w:pPr>
          </w:p>
        </w:tc>
      </w:tr>
    </w:tbl>
    <w:p w:rsidR="00F96DC7" w:rsidRDefault="00F96DC7" w:rsidP="00207457">
      <w:pPr>
        <w:pStyle w:val="NoSpacing"/>
        <w:jc w:val="center"/>
        <w:rPr>
          <w:rFonts w:ascii="Arial" w:hAnsi="Arial" w:cs="Arial"/>
          <w:b/>
        </w:rPr>
      </w:pPr>
    </w:p>
    <w:p w:rsidR="00426E64" w:rsidRDefault="00C628BB" w:rsidP="00F96DC7">
      <w:pPr>
        <w:pStyle w:val="NoSpacing"/>
        <w:jc w:val="center"/>
        <w:rPr>
          <w:rFonts w:ascii="Arial" w:hAnsi="Arial" w:cs="Arial"/>
          <w:b/>
          <w:sz w:val="24"/>
          <w:szCs w:val="24"/>
        </w:rPr>
      </w:pPr>
      <w:r w:rsidRPr="00C628BB">
        <w:rPr>
          <w:rFonts w:ascii="Arial" w:hAnsi="Arial" w:cs="Arial"/>
          <w:b/>
          <w:sz w:val="24"/>
          <w:szCs w:val="24"/>
        </w:rPr>
        <w:t>*</w:t>
      </w:r>
      <w:r w:rsidR="00426E64" w:rsidRPr="00C628BB">
        <w:rPr>
          <w:rFonts w:ascii="Arial" w:hAnsi="Arial" w:cs="Arial"/>
          <w:b/>
          <w:sz w:val="24"/>
          <w:szCs w:val="24"/>
        </w:rPr>
        <w:t>Sessions:</w:t>
      </w:r>
      <w:r w:rsidR="00A566F3" w:rsidRPr="00C628BB">
        <w:rPr>
          <w:rFonts w:ascii="Arial" w:hAnsi="Arial" w:cs="Arial"/>
          <w:b/>
          <w:sz w:val="24"/>
          <w:szCs w:val="24"/>
        </w:rPr>
        <w:t xml:space="preserve"> </w:t>
      </w:r>
      <w:proofErr w:type="gramStart"/>
      <w:r w:rsidR="00A566F3" w:rsidRPr="00C628BB">
        <w:rPr>
          <w:rFonts w:ascii="Arial" w:hAnsi="Arial" w:cs="Arial"/>
          <w:b/>
          <w:sz w:val="24"/>
          <w:szCs w:val="24"/>
        </w:rPr>
        <w:t xml:space="preserve">AM </w:t>
      </w:r>
      <w:r w:rsidR="00426E64" w:rsidRPr="00C628BB">
        <w:rPr>
          <w:rFonts w:ascii="Arial" w:hAnsi="Arial" w:cs="Arial"/>
          <w:b/>
          <w:sz w:val="24"/>
          <w:szCs w:val="24"/>
        </w:rPr>
        <w:t>:</w:t>
      </w:r>
      <w:proofErr w:type="gramEnd"/>
      <w:r w:rsidR="00426E64" w:rsidRPr="00C628BB">
        <w:rPr>
          <w:rFonts w:ascii="Arial" w:hAnsi="Arial" w:cs="Arial"/>
          <w:b/>
          <w:sz w:val="24"/>
          <w:szCs w:val="24"/>
        </w:rPr>
        <w:t xml:space="preserve"> up to 12 noon</w:t>
      </w:r>
      <w:r w:rsidR="00A566F3" w:rsidRPr="00C628BB">
        <w:rPr>
          <w:rFonts w:ascii="Arial" w:hAnsi="Arial" w:cs="Arial"/>
          <w:b/>
          <w:sz w:val="24"/>
          <w:szCs w:val="24"/>
        </w:rPr>
        <w:t xml:space="preserve">.   </w:t>
      </w:r>
      <w:proofErr w:type="gramStart"/>
      <w:r w:rsidR="00A566F3" w:rsidRPr="00C628BB">
        <w:rPr>
          <w:rFonts w:ascii="Arial" w:hAnsi="Arial" w:cs="Arial"/>
          <w:b/>
          <w:sz w:val="24"/>
          <w:szCs w:val="24"/>
        </w:rPr>
        <w:t xml:space="preserve">PM </w:t>
      </w:r>
      <w:r w:rsidR="00426E64" w:rsidRPr="00C628BB">
        <w:rPr>
          <w:rFonts w:ascii="Arial" w:hAnsi="Arial" w:cs="Arial"/>
          <w:b/>
          <w:sz w:val="24"/>
          <w:szCs w:val="24"/>
        </w:rPr>
        <w:t>:</w:t>
      </w:r>
      <w:proofErr w:type="gramEnd"/>
      <w:r w:rsidR="00426E64" w:rsidRPr="00C628BB">
        <w:rPr>
          <w:rFonts w:ascii="Arial" w:hAnsi="Arial" w:cs="Arial"/>
          <w:b/>
          <w:sz w:val="24"/>
          <w:szCs w:val="24"/>
        </w:rPr>
        <w:t xml:space="preserve"> 1</w:t>
      </w:r>
      <w:r w:rsidR="00E9054E">
        <w:rPr>
          <w:rFonts w:ascii="Arial" w:hAnsi="Arial" w:cs="Arial"/>
          <w:b/>
          <w:sz w:val="24"/>
          <w:szCs w:val="24"/>
        </w:rPr>
        <w:t>pm</w:t>
      </w:r>
      <w:r w:rsidR="00426E64" w:rsidRPr="00C628BB">
        <w:rPr>
          <w:rFonts w:ascii="Arial" w:hAnsi="Arial" w:cs="Arial"/>
          <w:b/>
          <w:sz w:val="24"/>
          <w:szCs w:val="24"/>
        </w:rPr>
        <w:t xml:space="preserve"> – 6pm</w:t>
      </w:r>
      <w:r w:rsidR="00A566F3" w:rsidRPr="00C628BB">
        <w:rPr>
          <w:rFonts w:ascii="Arial" w:hAnsi="Arial" w:cs="Arial"/>
          <w:b/>
          <w:sz w:val="24"/>
          <w:szCs w:val="24"/>
        </w:rPr>
        <w:t xml:space="preserve">.  </w:t>
      </w:r>
      <w:r w:rsidR="00426E64" w:rsidRPr="00C628BB">
        <w:rPr>
          <w:rFonts w:ascii="Arial" w:hAnsi="Arial" w:cs="Arial"/>
          <w:b/>
          <w:sz w:val="24"/>
          <w:szCs w:val="24"/>
        </w:rPr>
        <w:t>Evening: 6pm – 12 midnight</w:t>
      </w:r>
      <w:r>
        <w:rPr>
          <w:rFonts w:ascii="Arial" w:hAnsi="Arial" w:cs="Arial"/>
          <w:b/>
          <w:sz w:val="24"/>
          <w:szCs w:val="24"/>
        </w:rPr>
        <w:t>.</w:t>
      </w:r>
    </w:p>
    <w:p w:rsidR="00C628BB" w:rsidRPr="00C628BB" w:rsidRDefault="00C628BB" w:rsidP="00F96DC7">
      <w:pPr>
        <w:pStyle w:val="NoSpacing"/>
        <w:jc w:val="center"/>
        <w:rPr>
          <w:rFonts w:ascii="Arial" w:hAnsi="Arial" w:cs="Arial"/>
          <w:b/>
          <w:sz w:val="24"/>
          <w:szCs w:val="24"/>
        </w:rPr>
      </w:pPr>
    </w:p>
    <w:p w:rsidR="00C628BB" w:rsidRPr="00C628BB" w:rsidRDefault="00C628BB" w:rsidP="00C628BB">
      <w:pPr>
        <w:pStyle w:val="NoSpacing"/>
        <w:rPr>
          <w:rFonts w:ascii="Arial" w:hAnsi="Arial" w:cs="Arial"/>
          <w:b/>
          <w:sz w:val="24"/>
          <w:szCs w:val="24"/>
        </w:rPr>
      </w:pPr>
      <w:r w:rsidRPr="00C628BB">
        <w:rPr>
          <w:rFonts w:ascii="Arial" w:hAnsi="Arial" w:cs="Arial"/>
          <w:b/>
          <w:sz w:val="24"/>
          <w:szCs w:val="24"/>
        </w:rPr>
        <w:t>£1</w:t>
      </w:r>
      <w:r w:rsidR="00831F0B">
        <w:rPr>
          <w:rFonts w:ascii="Arial" w:hAnsi="Arial" w:cs="Arial"/>
          <w:b/>
          <w:sz w:val="24"/>
          <w:szCs w:val="24"/>
        </w:rPr>
        <w:t>7</w:t>
      </w:r>
      <w:r w:rsidRPr="00C628BB">
        <w:rPr>
          <w:rFonts w:ascii="Arial" w:hAnsi="Arial" w:cs="Arial"/>
          <w:b/>
          <w:sz w:val="24"/>
          <w:szCs w:val="24"/>
        </w:rPr>
        <w:t xml:space="preserve"> per session </w:t>
      </w:r>
      <w:r w:rsidR="007B50A4">
        <w:rPr>
          <w:rFonts w:ascii="Arial" w:hAnsi="Arial" w:cs="Arial"/>
          <w:b/>
          <w:sz w:val="24"/>
          <w:szCs w:val="24"/>
        </w:rPr>
        <w:t xml:space="preserve">or part of, </w:t>
      </w:r>
      <w:r w:rsidRPr="00C628BB">
        <w:rPr>
          <w:rFonts w:ascii="Arial" w:hAnsi="Arial" w:cs="Arial"/>
          <w:b/>
          <w:sz w:val="24"/>
          <w:szCs w:val="24"/>
        </w:rPr>
        <w:t>any day of the week. Charges include the use of tables, chairs and certain electricity, heating and kitchen facilities. There is a 20p meter in the kitchen for electrical kitchen appliances and a £1 meter in the lobby cupboard for the additional wall heaters.</w:t>
      </w:r>
    </w:p>
    <w:p w:rsidR="00207457" w:rsidRDefault="00207457" w:rsidP="00426E64">
      <w:pPr>
        <w:pStyle w:val="NoSpacing"/>
        <w:rPr>
          <w:rFonts w:ascii="Arial" w:hAnsi="Arial" w:cs="Arial"/>
          <w:b/>
          <w:sz w:val="20"/>
          <w:szCs w:val="20"/>
        </w:rPr>
      </w:pPr>
    </w:p>
    <w:p w:rsidR="00413452" w:rsidRPr="00413452" w:rsidRDefault="00413452" w:rsidP="00413452">
      <w:pPr>
        <w:pStyle w:val="NoSpacing"/>
        <w:jc w:val="right"/>
        <w:rPr>
          <w:rFonts w:ascii="Arial" w:hAnsi="Arial" w:cs="Arial"/>
          <w:b/>
          <w:i/>
          <w:sz w:val="20"/>
          <w:szCs w:val="20"/>
        </w:rPr>
      </w:pPr>
      <w:r w:rsidRPr="00413452">
        <w:rPr>
          <w:rFonts w:ascii="Arial" w:hAnsi="Arial" w:cs="Arial"/>
          <w:b/>
          <w:i/>
          <w:sz w:val="20"/>
          <w:szCs w:val="20"/>
        </w:rPr>
        <w:t>(</w:t>
      </w:r>
      <w:proofErr w:type="gramStart"/>
      <w:r w:rsidRPr="00413452">
        <w:rPr>
          <w:rFonts w:ascii="Arial" w:hAnsi="Arial" w:cs="Arial"/>
          <w:b/>
          <w:i/>
          <w:sz w:val="20"/>
          <w:szCs w:val="20"/>
        </w:rPr>
        <w:t>continue</w:t>
      </w:r>
      <w:proofErr w:type="gramEnd"/>
      <w:r w:rsidRPr="00413452">
        <w:rPr>
          <w:rFonts w:ascii="Arial" w:hAnsi="Arial" w:cs="Arial"/>
          <w:b/>
          <w:i/>
          <w:sz w:val="20"/>
          <w:szCs w:val="20"/>
        </w:rPr>
        <w:t xml:space="preserve"> overleaf)</w:t>
      </w:r>
    </w:p>
    <w:p w:rsidR="00413452" w:rsidRDefault="00413452" w:rsidP="00413452">
      <w:pPr>
        <w:pStyle w:val="NoSpacing"/>
        <w:jc w:val="right"/>
        <w:rPr>
          <w:rFonts w:ascii="Arial" w:hAnsi="Arial" w:cs="Arial"/>
          <w:b/>
          <w:sz w:val="20"/>
          <w:szCs w:val="20"/>
        </w:rPr>
      </w:pPr>
    </w:p>
    <w:p w:rsidR="00413452" w:rsidRDefault="00413452" w:rsidP="00426E64">
      <w:pPr>
        <w:pStyle w:val="NoSpacing"/>
        <w:rPr>
          <w:rFonts w:ascii="Arial" w:hAnsi="Arial" w:cs="Arial"/>
          <w:b/>
          <w:sz w:val="20"/>
          <w:szCs w:val="20"/>
        </w:rPr>
      </w:pPr>
    </w:p>
    <w:p w:rsidR="00413452" w:rsidRDefault="00413452" w:rsidP="00426E64">
      <w:pPr>
        <w:pStyle w:val="NoSpacing"/>
        <w:rPr>
          <w:rFonts w:ascii="Arial" w:hAnsi="Arial" w:cs="Arial"/>
          <w:b/>
          <w:sz w:val="20"/>
          <w:szCs w:val="20"/>
        </w:rPr>
      </w:pPr>
    </w:p>
    <w:p w:rsidR="008910B6" w:rsidRDefault="008910B6" w:rsidP="00426E64">
      <w:pPr>
        <w:pStyle w:val="NoSpacing"/>
        <w:rPr>
          <w:rFonts w:ascii="Arial" w:hAnsi="Arial" w:cs="Arial"/>
          <w:b/>
          <w:sz w:val="20"/>
          <w:szCs w:val="20"/>
        </w:rPr>
      </w:pPr>
    </w:p>
    <w:p w:rsidR="008910B6" w:rsidRDefault="008910B6" w:rsidP="00426E64">
      <w:pPr>
        <w:pStyle w:val="NoSpacing"/>
        <w:rPr>
          <w:rFonts w:ascii="Arial" w:hAnsi="Arial" w:cs="Arial"/>
          <w:b/>
          <w:sz w:val="20"/>
          <w:szCs w:val="20"/>
        </w:rPr>
      </w:pPr>
    </w:p>
    <w:p w:rsidR="00426E64" w:rsidRPr="0042488A" w:rsidRDefault="00426E64" w:rsidP="00426E64">
      <w:pPr>
        <w:pStyle w:val="NoSpacing"/>
        <w:rPr>
          <w:rFonts w:ascii="Arial" w:hAnsi="Arial" w:cs="Arial"/>
          <w:b/>
        </w:rPr>
      </w:pPr>
      <w:r w:rsidRPr="0042488A">
        <w:rPr>
          <w:rFonts w:ascii="Arial" w:hAnsi="Arial" w:cs="Arial"/>
          <w:b/>
        </w:rPr>
        <w:t>DECLARATION</w:t>
      </w:r>
    </w:p>
    <w:p w:rsidR="00413452" w:rsidRPr="00E47E54" w:rsidRDefault="00413452" w:rsidP="00426E64">
      <w:pPr>
        <w:pStyle w:val="NoSpacing"/>
        <w:rPr>
          <w:rFonts w:ascii="Arial" w:hAnsi="Arial" w:cs="Arial"/>
          <w:b/>
          <w:sz w:val="20"/>
          <w:szCs w:val="20"/>
        </w:rPr>
      </w:pPr>
    </w:p>
    <w:p w:rsidR="00413452" w:rsidRPr="00413452" w:rsidRDefault="00426E64" w:rsidP="00426E64">
      <w:pPr>
        <w:pStyle w:val="NoSpacing"/>
        <w:rPr>
          <w:rFonts w:ascii="Arial" w:hAnsi="Arial" w:cs="Arial"/>
        </w:rPr>
      </w:pPr>
      <w:r w:rsidRPr="00413452">
        <w:rPr>
          <w:rFonts w:ascii="Arial" w:hAnsi="Arial" w:cs="Arial"/>
        </w:rPr>
        <w:t xml:space="preserve">I have read and agree to abide by the Conditions of Hire, </w:t>
      </w:r>
      <w:r w:rsidR="00207457" w:rsidRPr="00413452">
        <w:rPr>
          <w:rFonts w:ascii="Arial" w:hAnsi="Arial" w:cs="Arial"/>
        </w:rPr>
        <w:t>local</w:t>
      </w:r>
      <w:r w:rsidRPr="00413452">
        <w:rPr>
          <w:rFonts w:ascii="Arial" w:hAnsi="Arial" w:cs="Arial"/>
        </w:rPr>
        <w:t xml:space="preserve"> instructions and emergency procedures</w:t>
      </w:r>
      <w:r w:rsidR="000F5608" w:rsidRPr="00413452">
        <w:rPr>
          <w:rFonts w:ascii="Arial" w:hAnsi="Arial" w:cs="Arial"/>
        </w:rPr>
        <w:t xml:space="preserve"> for the Wilberforce Hall</w:t>
      </w:r>
      <w:r w:rsidRPr="00413452">
        <w:rPr>
          <w:rFonts w:ascii="Arial" w:hAnsi="Arial" w:cs="Arial"/>
        </w:rPr>
        <w:t>.</w:t>
      </w:r>
      <w:r w:rsidR="000F5608" w:rsidRPr="00413452">
        <w:rPr>
          <w:rFonts w:ascii="Arial" w:hAnsi="Arial" w:cs="Arial"/>
        </w:rPr>
        <w:t xml:space="preserve"> As the Wilberforce Hall holds records of booking information </w:t>
      </w:r>
      <w:r w:rsidR="003A4101" w:rsidRPr="00413452">
        <w:rPr>
          <w:rFonts w:ascii="Arial" w:hAnsi="Arial" w:cs="Arial"/>
        </w:rPr>
        <w:t xml:space="preserve">collected from this Application Form, </w:t>
      </w:r>
      <w:r w:rsidR="000F5608" w:rsidRPr="00413452">
        <w:rPr>
          <w:rFonts w:ascii="Arial" w:hAnsi="Arial" w:cs="Arial"/>
        </w:rPr>
        <w:t>it is essential</w:t>
      </w:r>
      <w:r w:rsidR="000F5608" w:rsidRPr="00413452">
        <w:t xml:space="preserve"> </w:t>
      </w:r>
      <w:r w:rsidR="000F5608" w:rsidRPr="00413452">
        <w:rPr>
          <w:rFonts w:ascii="Arial" w:hAnsi="Arial" w:cs="Arial"/>
        </w:rPr>
        <w:t xml:space="preserve">that we comply </w:t>
      </w:r>
      <w:r w:rsidR="003A4101" w:rsidRPr="00413452">
        <w:rPr>
          <w:rFonts w:ascii="Arial" w:hAnsi="Arial" w:cs="Arial"/>
        </w:rPr>
        <w:t>with the D</w:t>
      </w:r>
      <w:r w:rsidR="000F5608" w:rsidRPr="00413452">
        <w:rPr>
          <w:rFonts w:ascii="Arial" w:hAnsi="Arial" w:cs="Arial"/>
        </w:rPr>
        <w:t xml:space="preserve">ata </w:t>
      </w:r>
      <w:r w:rsidR="003A4101" w:rsidRPr="00413452">
        <w:rPr>
          <w:rFonts w:ascii="Arial" w:hAnsi="Arial" w:cs="Arial"/>
        </w:rPr>
        <w:t>P</w:t>
      </w:r>
      <w:r w:rsidR="000F5608" w:rsidRPr="00413452">
        <w:rPr>
          <w:rFonts w:ascii="Arial" w:hAnsi="Arial" w:cs="Arial"/>
        </w:rPr>
        <w:t>rotect</w:t>
      </w:r>
      <w:r w:rsidR="003A4101" w:rsidRPr="00413452">
        <w:rPr>
          <w:rFonts w:ascii="Arial" w:hAnsi="Arial" w:cs="Arial"/>
        </w:rPr>
        <w:t>i</w:t>
      </w:r>
      <w:r w:rsidR="000F5608" w:rsidRPr="00413452">
        <w:rPr>
          <w:rFonts w:ascii="Arial" w:hAnsi="Arial" w:cs="Arial"/>
        </w:rPr>
        <w:t xml:space="preserve">on </w:t>
      </w:r>
      <w:r w:rsidR="003A4101" w:rsidRPr="00413452">
        <w:rPr>
          <w:rFonts w:ascii="Arial" w:hAnsi="Arial" w:cs="Arial"/>
        </w:rPr>
        <w:t>Act 1998 and amendments.</w:t>
      </w:r>
      <w:r w:rsidR="000F5608" w:rsidRPr="00413452">
        <w:rPr>
          <w:rFonts w:ascii="Arial" w:hAnsi="Arial" w:cs="Arial"/>
        </w:rPr>
        <w:t xml:space="preserve"> </w:t>
      </w:r>
      <w:r w:rsidR="003A4101" w:rsidRPr="00413452">
        <w:rPr>
          <w:rFonts w:ascii="Arial" w:hAnsi="Arial" w:cs="Arial"/>
        </w:rPr>
        <w:t>I</w:t>
      </w:r>
      <w:r w:rsidR="000F5608" w:rsidRPr="00413452">
        <w:rPr>
          <w:rFonts w:ascii="Arial" w:hAnsi="Arial" w:cs="Arial"/>
        </w:rPr>
        <w:t>nformat</w:t>
      </w:r>
      <w:r w:rsidR="003A4101" w:rsidRPr="00413452">
        <w:rPr>
          <w:rFonts w:ascii="Arial" w:hAnsi="Arial" w:cs="Arial"/>
        </w:rPr>
        <w:t>i</w:t>
      </w:r>
      <w:r w:rsidR="000F5608" w:rsidRPr="00413452">
        <w:rPr>
          <w:rFonts w:ascii="Arial" w:hAnsi="Arial" w:cs="Arial"/>
        </w:rPr>
        <w:t xml:space="preserve">on is only used to communicate </w:t>
      </w:r>
      <w:r w:rsidR="003A4101" w:rsidRPr="00413452">
        <w:rPr>
          <w:rFonts w:ascii="Arial" w:hAnsi="Arial" w:cs="Arial"/>
        </w:rPr>
        <w:t xml:space="preserve">Hall activities </w:t>
      </w:r>
      <w:r w:rsidR="000F5608" w:rsidRPr="00413452">
        <w:rPr>
          <w:rFonts w:ascii="Arial" w:hAnsi="Arial" w:cs="Arial"/>
        </w:rPr>
        <w:t xml:space="preserve">deemed to be of interest to </w:t>
      </w:r>
      <w:r w:rsidR="003A4101" w:rsidRPr="00413452">
        <w:rPr>
          <w:rFonts w:ascii="Arial" w:hAnsi="Arial" w:cs="Arial"/>
        </w:rPr>
        <w:t xml:space="preserve">hirers. </w:t>
      </w:r>
      <w:r w:rsidR="000F5608" w:rsidRPr="00413452">
        <w:rPr>
          <w:rFonts w:ascii="Arial" w:hAnsi="Arial" w:cs="Arial"/>
        </w:rPr>
        <w:t>This is mainly by email using BCC</w:t>
      </w:r>
      <w:r w:rsidR="003A4101" w:rsidRPr="00413452">
        <w:rPr>
          <w:rFonts w:ascii="Arial" w:hAnsi="Arial" w:cs="Arial"/>
        </w:rPr>
        <w:t xml:space="preserve">. Hirer </w:t>
      </w:r>
      <w:r w:rsidR="000F5608" w:rsidRPr="00413452">
        <w:rPr>
          <w:rFonts w:ascii="Arial" w:hAnsi="Arial" w:cs="Arial"/>
        </w:rPr>
        <w:t>informat</w:t>
      </w:r>
      <w:r w:rsidR="003A4101" w:rsidRPr="00413452">
        <w:rPr>
          <w:rFonts w:ascii="Arial" w:hAnsi="Arial" w:cs="Arial"/>
        </w:rPr>
        <w:t>i</w:t>
      </w:r>
      <w:r w:rsidR="000F5608" w:rsidRPr="00413452">
        <w:rPr>
          <w:rFonts w:ascii="Arial" w:hAnsi="Arial" w:cs="Arial"/>
        </w:rPr>
        <w:t>on will be deleted</w:t>
      </w:r>
      <w:r w:rsidR="003A4101" w:rsidRPr="00413452">
        <w:rPr>
          <w:rFonts w:ascii="Arial" w:hAnsi="Arial" w:cs="Arial"/>
        </w:rPr>
        <w:t xml:space="preserve"> twelve months after the last hire</w:t>
      </w:r>
      <w:r w:rsidR="000F5608" w:rsidRPr="00413452">
        <w:rPr>
          <w:rFonts w:ascii="Arial" w:hAnsi="Arial" w:cs="Arial"/>
        </w:rPr>
        <w:t xml:space="preserve">. The data held is in a password protected spreadsheet by the </w:t>
      </w:r>
      <w:r w:rsidR="003A4101" w:rsidRPr="00413452">
        <w:rPr>
          <w:rFonts w:ascii="Arial" w:hAnsi="Arial" w:cs="Arial"/>
        </w:rPr>
        <w:t>Hall S</w:t>
      </w:r>
      <w:r w:rsidR="000F5608" w:rsidRPr="00413452">
        <w:rPr>
          <w:rFonts w:ascii="Arial" w:hAnsi="Arial" w:cs="Arial"/>
        </w:rPr>
        <w:t xml:space="preserve">ecretary. </w:t>
      </w:r>
      <w:r w:rsidR="003A4101" w:rsidRPr="00413452">
        <w:rPr>
          <w:rFonts w:ascii="Arial" w:hAnsi="Arial" w:cs="Arial"/>
        </w:rPr>
        <w:t xml:space="preserve">The data held will not be shared with any other organisations. </w:t>
      </w:r>
      <w:r w:rsidR="000F5608" w:rsidRPr="00413452">
        <w:rPr>
          <w:rFonts w:ascii="Arial" w:hAnsi="Arial" w:cs="Arial"/>
        </w:rPr>
        <w:t xml:space="preserve"> Other commi</w:t>
      </w:r>
      <w:r w:rsidR="003A4101" w:rsidRPr="00413452">
        <w:rPr>
          <w:rFonts w:ascii="Arial" w:hAnsi="Arial" w:cs="Arial"/>
        </w:rPr>
        <w:t>t</w:t>
      </w:r>
      <w:r w:rsidR="000F5608" w:rsidRPr="00413452">
        <w:rPr>
          <w:rFonts w:ascii="Arial" w:hAnsi="Arial" w:cs="Arial"/>
        </w:rPr>
        <w:t xml:space="preserve">tee members </w:t>
      </w:r>
      <w:r w:rsidR="003A4101" w:rsidRPr="00413452">
        <w:rPr>
          <w:rFonts w:ascii="Arial" w:hAnsi="Arial" w:cs="Arial"/>
        </w:rPr>
        <w:t xml:space="preserve">may request information from the Secretary </w:t>
      </w:r>
      <w:r w:rsidR="000F5608" w:rsidRPr="00413452">
        <w:rPr>
          <w:rFonts w:ascii="Arial" w:hAnsi="Arial" w:cs="Arial"/>
        </w:rPr>
        <w:t xml:space="preserve">to communicate relevant </w:t>
      </w:r>
      <w:r w:rsidR="00E47E54" w:rsidRPr="00413452">
        <w:rPr>
          <w:rFonts w:ascii="Arial" w:hAnsi="Arial" w:cs="Arial"/>
        </w:rPr>
        <w:t>activities</w:t>
      </w:r>
      <w:r w:rsidR="000F5608" w:rsidRPr="00413452">
        <w:rPr>
          <w:rFonts w:ascii="Arial" w:hAnsi="Arial" w:cs="Arial"/>
        </w:rPr>
        <w:t xml:space="preserve"> to </w:t>
      </w:r>
      <w:r w:rsidR="003A4101" w:rsidRPr="00413452">
        <w:rPr>
          <w:rFonts w:ascii="Arial" w:hAnsi="Arial" w:cs="Arial"/>
        </w:rPr>
        <w:t xml:space="preserve">hirers. </w:t>
      </w:r>
      <w:r w:rsidR="000F5608" w:rsidRPr="00413452">
        <w:rPr>
          <w:rFonts w:ascii="Arial" w:hAnsi="Arial" w:cs="Arial"/>
        </w:rPr>
        <w:t>Conf</w:t>
      </w:r>
      <w:r w:rsidR="003A4101" w:rsidRPr="00413452">
        <w:rPr>
          <w:rFonts w:ascii="Arial" w:hAnsi="Arial" w:cs="Arial"/>
        </w:rPr>
        <w:t>i</w:t>
      </w:r>
      <w:r w:rsidR="000F5608" w:rsidRPr="00413452">
        <w:rPr>
          <w:rFonts w:ascii="Arial" w:hAnsi="Arial" w:cs="Arial"/>
        </w:rPr>
        <w:t>rmat</w:t>
      </w:r>
      <w:r w:rsidR="003A4101" w:rsidRPr="00413452">
        <w:rPr>
          <w:rFonts w:ascii="Arial" w:hAnsi="Arial" w:cs="Arial"/>
        </w:rPr>
        <w:t>i</w:t>
      </w:r>
      <w:r w:rsidR="000F5608" w:rsidRPr="00413452">
        <w:rPr>
          <w:rFonts w:ascii="Arial" w:hAnsi="Arial" w:cs="Arial"/>
        </w:rPr>
        <w:t>on of data held can be obtained</w:t>
      </w:r>
      <w:r w:rsidR="008910B6">
        <w:rPr>
          <w:rFonts w:ascii="Arial" w:hAnsi="Arial" w:cs="Arial"/>
        </w:rPr>
        <w:t>,</w:t>
      </w:r>
      <w:r w:rsidR="000F5608" w:rsidRPr="00413452">
        <w:rPr>
          <w:rFonts w:ascii="Arial" w:hAnsi="Arial" w:cs="Arial"/>
        </w:rPr>
        <w:t xml:space="preserve"> by </w:t>
      </w:r>
    </w:p>
    <w:p w:rsidR="00207457" w:rsidRDefault="008910B6" w:rsidP="00426E64">
      <w:pPr>
        <w:pStyle w:val="NoSpacing"/>
        <w:rPr>
          <w:rFonts w:ascii="Arial" w:hAnsi="Arial" w:cs="Arial"/>
        </w:rPr>
      </w:pPr>
      <w:proofErr w:type="gramStart"/>
      <w:r>
        <w:rPr>
          <w:rFonts w:ascii="Arial" w:hAnsi="Arial" w:cs="Arial"/>
        </w:rPr>
        <w:t>r</w:t>
      </w:r>
      <w:r w:rsidR="000F5608" w:rsidRPr="00413452">
        <w:rPr>
          <w:rFonts w:ascii="Arial" w:hAnsi="Arial" w:cs="Arial"/>
        </w:rPr>
        <w:t>equest</w:t>
      </w:r>
      <w:proofErr w:type="gramEnd"/>
      <w:r>
        <w:rPr>
          <w:rFonts w:ascii="Arial" w:hAnsi="Arial" w:cs="Arial"/>
        </w:rPr>
        <w:t>,</w:t>
      </w:r>
      <w:r w:rsidR="000F5608" w:rsidRPr="00413452">
        <w:rPr>
          <w:rFonts w:ascii="Arial" w:hAnsi="Arial" w:cs="Arial"/>
        </w:rPr>
        <w:t xml:space="preserve"> from the Secretary. Data can be audited by request through the Secretary.</w:t>
      </w:r>
    </w:p>
    <w:p w:rsidR="00413452" w:rsidRDefault="00413452" w:rsidP="00426E64">
      <w:pPr>
        <w:pStyle w:val="NoSpacing"/>
        <w:rPr>
          <w:rFonts w:ascii="Arial" w:hAnsi="Arial" w:cs="Arial"/>
        </w:rPr>
      </w:pPr>
    </w:p>
    <w:p w:rsidR="00413452" w:rsidRPr="00413452" w:rsidRDefault="00413452" w:rsidP="00426E64">
      <w:pPr>
        <w:pStyle w:val="NoSpacing"/>
        <w:rPr>
          <w:rFonts w:ascii="Arial" w:hAnsi="Arial" w:cs="Arial"/>
        </w:rPr>
      </w:pPr>
    </w:p>
    <w:tbl>
      <w:tblPr>
        <w:tblStyle w:val="TableGrid"/>
        <w:tblW w:w="0" w:type="auto"/>
        <w:tblLook w:val="04A0" w:firstRow="1" w:lastRow="0" w:firstColumn="1" w:lastColumn="0" w:noHBand="0" w:noVBand="1"/>
      </w:tblPr>
      <w:tblGrid>
        <w:gridCol w:w="6232"/>
        <w:gridCol w:w="2784"/>
      </w:tblGrid>
      <w:tr w:rsidR="00413452" w:rsidRPr="00C628BB" w:rsidTr="007915FE">
        <w:tc>
          <w:tcPr>
            <w:tcW w:w="6232" w:type="dxa"/>
          </w:tcPr>
          <w:p w:rsidR="00413452" w:rsidRPr="00C628BB" w:rsidRDefault="00413452" w:rsidP="007915FE">
            <w:pPr>
              <w:pStyle w:val="NoSpacing"/>
              <w:rPr>
                <w:rFonts w:ascii="Arial" w:hAnsi="Arial" w:cs="Arial"/>
                <w:b/>
                <w:sz w:val="24"/>
                <w:szCs w:val="24"/>
              </w:rPr>
            </w:pPr>
            <w:r w:rsidRPr="00C628BB">
              <w:rPr>
                <w:rFonts w:ascii="Arial" w:hAnsi="Arial" w:cs="Arial"/>
                <w:b/>
                <w:sz w:val="24"/>
                <w:szCs w:val="24"/>
              </w:rPr>
              <w:t>Signed</w:t>
            </w:r>
          </w:p>
          <w:p w:rsidR="00413452" w:rsidRPr="00C628BB" w:rsidRDefault="00413452" w:rsidP="007915FE">
            <w:pPr>
              <w:pStyle w:val="NoSpacing"/>
              <w:rPr>
                <w:rFonts w:ascii="Arial" w:hAnsi="Arial" w:cs="Arial"/>
                <w:b/>
                <w:sz w:val="24"/>
                <w:szCs w:val="24"/>
              </w:rPr>
            </w:pPr>
          </w:p>
          <w:p w:rsidR="00413452" w:rsidRPr="00C628BB" w:rsidRDefault="00413452" w:rsidP="007915FE">
            <w:pPr>
              <w:pStyle w:val="NoSpacing"/>
              <w:rPr>
                <w:rFonts w:ascii="Arial" w:hAnsi="Arial" w:cs="Arial"/>
                <w:b/>
                <w:sz w:val="24"/>
                <w:szCs w:val="24"/>
              </w:rPr>
            </w:pPr>
          </w:p>
        </w:tc>
        <w:tc>
          <w:tcPr>
            <w:tcW w:w="2784" w:type="dxa"/>
          </w:tcPr>
          <w:p w:rsidR="00413452" w:rsidRPr="00C628BB" w:rsidRDefault="00413452" w:rsidP="007915FE">
            <w:pPr>
              <w:pStyle w:val="NoSpacing"/>
              <w:rPr>
                <w:rFonts w:ascii="Arial" w:hAnsi="Arial" w:cs="Arial"/>
                <w:b/>
                <w:sz w:val="24"/>
                <w:szCs w:val="24"/>
              </w:rPr>
            </w:pPr>
            <w:r w:rsidRPr="00C628BB">
              <w:rPr>
                <w:rFonts w:ascii="Arial" w:hAnsi="Arial" w:cs="Arial"/>
                <w:b/>
                <w:sz w:val="24"/>
                <w:szCs w:val="24"/>
              </w:rPr>
              <w:t>Date</w:t>
            </w:r>
          </w:p>
        </w:tc>
      </w:tr>
    </w:tbl>
    <w:p w:rsidR="00413452" w:rsidRDefault="00413452" w:rsidP="00C628BB">
      <w:pPr>
        <w:pStyle w:val="NoSpacing"/>
        <w:jc w:val="right"/>
        <w:rPr>
          <w:rFonts w:ascii="Arial" w:hAnsi="Arial" w:cs="Arial"/>
          <w:b/>
          <w:sz w:val="20"/>
          <w:szCs w:val="20"/>
        </w:rPr>
      </w:pPr>
    </w:p>
    <w:p w:rsidR="00413452" w:rsidRDefault="00413452" w:rsidP="00C628BB">
      <w:pPr>
        <w:pStyle w:val="NoSpacing"/>
        <w:jc w:val="right"/>
        <w:rPr>
          <w:rFonts w:ascii="Arial" w:hAnsi="Arial" w:cs="Arial"/>
          <w:b/>
          <w:sz w:val="20"/>
          <w:szCs w:val="20"/>
        </w:rPr>
      </w:pPr>
    </w:p>
    <w:p w:rsidR="00413452" w:rsidRDefault="00413452" w:rsidP="00C628BB">
      <w:pPr>
        <w:pStyle w:val="NoSpacing"/>
        <w:jc w:val="right"/>
        <w:rPr>
          <w:rFonts w:ascii="Arial" w:hAnsi="Arial" w:cs="Arial"/>
          <w:b/>
          <w:sz w:val="20"/>
          <w:szCs w:val="20"/>
        </w:rPr>
      </w:pPr>
    </w:p>
    <w:p w:rsidR="003A4101" w:rsidRPr="00C628BB" w:rsidRDefault="000F5608" w:rsidP="00C628BB">
      <w:pPr>
        <w:pStyle w:val="NoSpacing"/>
        <w:jc w:val="right"/>
        <w:rPr>
          <w:rFonts w:ascii="Arial" w:hAnsi="Arial" w:cs="Arial"/>
          <w:b/>
          <w:sz w:val="20"/>
          <w:szCs w:val="20"/>
        </w:rPr>
      </w:pPr>
      <w:r w:rsidRPr="00C628BB">
        <w:rPr>
          <w:rFonts w:ascii="Arial" w:hAnsi="Arial" w:cs="Arial"/>
          <w:b/>
          <w:sz w:val="20"/>
          <w:szCs w:val="20"/>
        </w:rPr>
        <w:t xml:space="preserve"> </w:t>
      </w:r>
    </w:p>
    <w:tbl>
      <w:tblPr>
        <w:tblStyle w:val="TableGrid"/>
        <w:tblW w:w="918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184"/>
      </w:tblGrid>
      <w:tr w:rsidR="00207457" w:rsidTr="005207EC">
        <w:tc>
          <w:tcPr>
            <w:tcW w:w="9184" w:type="dxa"/>
          </w:tcPr>
          <w:p w:rsidR="00207457" w:rsidRDefault="00207457" w:rsidP="00C628BB">
            <w:pPr>
              <w:pStyle w:val="NoSpacing"/>
              <w:jc w:val="center"/>
              <w:rPr>
                <w:rFonts w:ascii="Arial" w:hAnsi="Arial" w:cs="Arial"/>
                <w:b/>
                <w:sz w:val="24"/>
                <w:szCs w:val="24"/>
              </w:rPr>
            </w:pPr>
            <w:r w:rsidRPr="00E47E54">
              <w:rPr>
                <w:rFonts w:ascii="Arial" w:hAnsi="Arial" w:cs="Arial"/>
                <w:b/>
                <w:sz w:val="24"/>
                <w:szCs w:val="24"/>
              </w:rPr>
              <w:t>PAYMENT</w:t>
            </w:r>
          </w:p>
          <w:p w:rsidR="00207457" w:rsidRPr="00290263" w:rsidRDefault="00207457" w:rsidP="00032BB1">
            <w:pPr>
              <w:pStyle w:val="NoSpacing"/>
              <w:rPr>
                <w:rFonts w:ascii="Arial" w:hAnsi="Arial" w:cs="Arial"/>
                <w:b/>
                <w:sz w:val="20"/>
                <w:szCs w:val="20"/>
              </w:rPr>
            </w:pPr>
          </w:p>
          <w:p w:rsidR="00207457" w:rsidRPr="00C628BB" w:rsidRDefault="00207457" w:rsidP="00032BB1">
            <w:pPr>
              <w:pStyle w:val="NoSpacing"/>
              <w:rPr>
                <w:rFonts w:ascii="Arial" w:hAnsi="Arial" w:cs="Arial"/>
                <w:sz w:val="28"/>
                <w:szCs w:val="28"/>
              </w:rPr>
            </w:pPr>
            <w:r w:rsidRPr="00C628BB">
              <w:rPr>
                <w:rFonts w:ascii="Arial" w:hAnsi="Arial" w:cs="Arial"/>
                <w:sz w:val="28"/>
                <w:szCs w:val="28"/>
              </w:rPr>
              <w:t>I enclose a cheque / cash for : £ ____________</w:t>
            </w:r>
          </w:p>
          <w:p w:rsidR="00207457" w:rsidRPr="00C628BB" w:rsidRDefault="00207457" w:rsidP="00032BB1">
            <w:pPr>
              <w:pStyle w:val="NoSpacing"/>
              <w:rPr>
                <w:rFonts w:ascii="Arial" w:hAnsi="Arial" w:cs="Arial"/>
                <w:sz w:val="28"/>
                <w:szCs w:val="28"/>
              </w:rPr>
            </w:pPr>
          </w:p>
          <w:p w:rsidR="008910B6" w:rsidRDefault="00207457" w:rsidP="00207457">
            <w:pPr>
              <w:pStyle w:val="NoSpacing"/>
              <w:rPr>
                <w:rFonts w:ascii="Arial" w:hAnsi="Arial" w:cs="Arial"/>
                <w:sz w:val="28"/>
                <w:szCs w:val="28"/>
              </w:rPr>
            </w:pPr>
            <w:r w:rsidRPr="00C628BB">
              <w:rPr>
                <w:rFonts w:ascii="Arial" w:hAnsi="Arial" w:cs="Arial"/>
                <w:sz w:val="28"/>
                <w:szCs w:val="28"/>
              </w:rPr>
              <w:t xml:space="preserve">Please send this form with full remittance </w:t>
            </w:r>
            <w:r w:rsidR="008910B6">
              <w:rPr>
                <w:rFonts w:ascii="Arial" w:hAnsi="Arial" w:cs="Arial"/>
                <w:sz w:val="28"/>
                <w:szCs w:val="28"/>
              </w:rPr>
              <w:t xml:space="preserve">prior to Booking </w:t>
            </w:r>
            <w:r w:rsidRPr="00C628BB">
              <w:rPr>
                <w:rFonts w:ascii="Arial" w:hAnsi="Arial" w:cs="Arial"/>
                <w:sz w:val="28"/>
                <w:szCs w:val="28"/>
              </w:rPr>
              <w:t xml:space="preserve">(Cheques made payable to ‘The Wilberforce Hall’) to :  </w:t>
            </w:r>
          </w:p>
          <w:p w:rsidR="0042488A" w:rsidRDefault="0042488A" w:rsidP="00207457">
            <w:pPr>
              <w:pStyle w:val="NoSpacing"/>
              <w:rPr>
                <w:rFonts w:ascii="Arial" w:hAnsi="Arial" w:cs="Arial"/>
                <w:sz w:val="28"/>
                <w:szCs w:val="28"/>
              </w:rPr>
            </w:pPr>
          </w:p>
          <w:p w:rsidR="00207457" w:rsidRPr="005207EC" w:rsidRDefault="00207457" w:rsidP="00207457">
            <w:pPr>
              <w:pStyle w:val="NoSpacing"/>
              <w:rPr>
                <w:rFonts w:ascii="Arial" w:hAnsi="Arial" w:cs="Arial"/>
                <w:b/>
                <w:sz w:val="28"/>
                <w:szCs w:val="28"/>
              </w:rPr>
            </w:pPr>
            <w:r w:rsidRPr="005207EC">
              <w:rPr>
                <w:rFonts w:ascii="Arial" w:hAnsi="Arial" w:cs="Arial"/>
                <w:b/>
                <w:sz w:val="28"/>
                <w:szCs w:val="28"/>
              </w:rPr>
              <w:t>Hall Bookings,</w:t>
            </w:r>
            <w:r w:rsidR="006B28DA" w:rsidRPr="005207EC">
              <w:rPr>
                <w:rFonts w:ascii="Arial" w:hAnsi="Arial" w:cs="Arial"/>
                <w:b/>
                <w:sz w:val="28"/>
                <w:szCs w:val="28"/>
              </w:rPr>
              <w:t xml:space="preserve"> “</w:t>
            </w:r>
            <w:r w:rsidR="005207EC" w:rsidRPr="005207EC">
              <w:rPr>
                <w:rFonts w:ascii="Arial" w:hAnsi="Arial" w:cs="Arial"/>
                <w:b/>
                <w:sz w:val="28"/>
                <w:szCs w:val="28"/>
              </w:rPr>
              <w:t>Leigh Cottage</w:t>
            </w:r>
            <w:r w:rsidR="006B28DA" w:rsidRPr="005207EC">
              <w:rPr>
                <w:rFonts w:ascii="Arial" w:hAnsi="Arial" w:cs="Arial"/>
                <w:b/>
                <w:sz w:val="28"/>
                <w:szCs w:val="28"/>
              </w:rPr>
              <w:t>”</w:t>
            </w:r>
            <w:r w:rsidRPr="005207EC">
              <w:rPr>
                <w:rFonts w:ascii="Arial" w:hAnsi="Arial" w:cs="Arial"/>
                <w:b/>
                <w:sz w:val="28"/>
                <w:szCs w:val="28"/>
              </w:rPr>
              <w:t xml:space="preserve">, Main Road, </w:t>
            </w:r>
            <w:proofErr w:type="spellStart"/>
            <w:r w:rsidRPr="005207EC">
              <w:rPr>
                <w:rFonts w:ascii="Arial" w:hAnsi="Arial" w:cs="Arial"/>
                <w:b/>
                <w:sz w:val="28"/>
                <w:szCs w:val="28"/>
              </w:rPr>
              <w:t>Brighstone</w:t>
            </w:r>
            <w:proofErr w:type="spellEnd"/>
            <w:r w:rsidRPr="005207EC">
              <w:rPr>
                <w:rFonts w:ascii="Arial" w:hAnsi="Arial" w:cs="Arial"/>
                <w:b/>
                <w:sz w:val="28"/>
                <w:szCs w:val="28"/>
              </w:rPr>
              <w:t>, PO30 4A</w:t>
            </w:r>
            <w:r w:rsidR="005207EC">
              <w:rPr>
                <w:rFonts w:ascii="Arial" w:hAnsi="Arial" w:cs="Arial"/>
                <w:b/>
                <w:sz w:val="28"/>
                <w:szCs w:val="28"/>
              </w:rPr>
              <w:t>H</w:t>
            </w:r>
          </w:p>
          <w:p w:rsidR="00207457" w:rsidRPr="00C628BB" w:rsidRDefault="00207457" w:rsidP="00207457">
            <w:pPr>
              <w:pStyle w:val="NoSpacing"/>
              <w:rPr>
                <w:rFonts w:ascii="Arial" w:hAnsi="Arial" w:cs="Arial"/>
                <w:sz w:val="28"/>
                <w:szCs w:val="28"/>
              </w:rPr>
            </w:pPr>
            <w:r w:rsidRPr="00C628BB">
              <w:rPr>
                <w:rFonts w:ascii="Arial" w:hAnsi="Arial" w:cs="Arial"/>
                <w:sz w:val="28"/>
                <w:szCs w:val="28"/>
              </w:rPr>
              <w:t>Include a stamped self - addressed envelope (if a receipt is required).</w:t>
            </w:r>
          </w:p>
          <w:p w:rsidR="00207457" w:rsidRPr="00290263" w:rsidRDefault="00207457" w:rsidP="00032BB1">
            <w:pPr>
              <w:pStyle w:val="NoSpacing"/>
              <w:rPr>
                <w:rFonts w:ascii="Arial" w:hAnsi="Arial" w:cs="Arial"/>
                <w:b/>
                <w:sz w:val="16"/>
                <w:szCs w:val="16"/>
              </w:rPr>
            </w:pPr>
          </w:p>
        </w:tc>
      </w:tr>
    </w:tbl>
    <w:p w:rsidR="00505A3D" w:rsidRPr="00505A3D" w:rsidRDefault="00505A3D" w:rsidP="00426E64">
      <w:pPr>
        <w:pStyle w:val="NoSpacing"/>
        <w:rPr>
          <w:rFonts w:ascii="Arial" w:hAnsi="Arial" w:cs="Arial"/>
          <w:sz w:val="24"/>
          <w:szCs w:val="24"/>
        </w:rPr>
      </w:pPr>
    </w:p>
    <w:p w:rsidR="00207457" w:rsidRPr="006B1B47" w:rsidRDefault="00F96DC7" w:rsidP="00426E64">
      <w:pPr>
        <w:pStyle w:val="NoSpacing"/>
        <w:rPr>
          <w:rFonts w:ascii="Arial" w:hAnsi="Arial" w:cs="Arial"/>
          <w:sz w:val="24"/>
          <w:szCs w:val="24"/>
        </w:rPr>
      </w:pPr>
      <w:r w:rsidRPr="006B1B47">
        <w:rPr>
          <w:rFonts w:ascii="Arial" w:hAnsi="Arial" w:cs="Arial"/>
          <w:sz w:val="24"/>
          <w:szCs w:val="24"/>
        </w:rPr>
        <w:t>For daytime bookings, t</w:t>
      </w:r>
      <w:r w:rsidR="00426E64" w:rsidRPr="006B1B47">
        <w:rPr>
          <w:rFonts w:ascii="Arial" w:hAnsi="Arial" w:cs="Arial"/>
          <w:sz w:val="24"/>
          <w:szCs w:val="24"/>
        </w:rPr>
        <w:t xml:space="preserve">he </w:t>
      </w:r>
      <w:r w:rsidR="00E9054E">
        <w:rPr>
          <w:rFonts w:ascii="Arial" w:hAnsi="Arial" w:cs="Arial"/>
          <w:sz w:val="24"/>
          <w:szCs w:val="24"/>
        </w:rPr>
        <w:t xml:space="preserve">day </w:t>
      </w:r>
      <w:r w:rsidR="00426E64" w:rsidRPr="006B1B47">
        <w:rPr>
          <w:rFonts w:ascii="Arial" w:hAnsi="Arial" w:cs="Arial"/>
          <w:sz w:val="24"/>
          <w:szCs w:val="24"/>
        </w:rPr>
        <w:t xml:space="preserve">key </w:t>
      </w:r>
      <w:r w:rsidR="006B1B47">
        <w:rPr>
          <w:rFonts w:ascii="Arial" w:hAnsi="Arial" w:cs="Arial"/>
          <w:sz w:val="24"/>
          <w:szCs w:val="24"/>
        </w:rPr>
        <w:t>must</w:t>
      </w:r>
      <w:r w:rsidR="00426E64" w:rsidRPr="006B1B47">
        <w:rPr>
          <w:rFonts w:ascii="Arial" w:hAnsi="Arial" w:cs="Arial"/>
          <w:sz w:val="24"/>
          <w:szCs w:val="24"/>
        </w:rPr>
        <w:t xml:space="preserve"> be collected from and returned</w:t>
      </w:r>
      <w:r w:rsidR="00803812">
        <w:rPr>
          <w:rFonts w:ascii="Arial" w:hAnsi="Arial" w:cs="Arial"/>
          <w:sz w:val="24"/>
          <w:szCs w:val="24"/>
        </w:rPr>
        <w:t xml:space="preserve">, </w:t>
      </w:r>
      <w:r w:rsidR="00803812" w:rsidRPr="006B1B47">
        <w:rPr>
          <w:rFonts w:ascii="Arial" w:hAnsi="Arial" w:cs="Arial"/>
          <w:sz w:val="24"/>
          <w:szCs w:val="24"/>
        </w:rPr>
        <w:t>immediately after the Hire</w:t>
      </w:r>
      <w:r w:rsidR="00803812">
        <w:rPr>
          <w:rFonts w:ascii="Arial" w:hAnsi="Arial" w:cs="Arial"/>
          <w:sz w:val="24"/>
          <w:szCs w:val="24"/>
        </w:rPr>
        <w:t>,</w:t>
      </w:r>
      <w:r w:rsidR="00426E64" w:rsidRPr="006B1B47">
        <w:rPr>
          <w:rFonts w:ascii="Arial" w:hAnsi="Arial" w:cs="Arial"/>
          <w:sz w:val="24"/>
          <w:szCs w:val="24"/>
        </w:rPr>
        <w:t xml:space="preserve"> to the </w:t>
      </w:r>
      <w:r w:rsidR="00803812">
        <w:rPr>
          <w:rFonts w:ascii="Arial" w:hAnsi="Arial" w:cs="Arial"/>
          <w:sz w:val="24"/>
          <w:szCs w:val="24"/>
        </w:rPr>
        <w:t>Village Shop (Post Office) in Main Road</w:t>
      </w:r>
      <w:r w:rsidR="00505A3D" w:rsidRPr="006B1B47">
        <w:rPr>
          <w:rFonts w:ascii="Arial" w:hAnsi="Arial" w:cs="Arial"/>
          <w:sz w:val="24"/>
          <w:szCs w:val="24"/>
        </w:rPr>
        <w:t xml:space="preserve">. </w:t>
      </w:r>
    </w:p>
    <w:p w:rsidR="00F96DC7" w:rsidRPr="006B1B47" w:rsidRDefault="00F96DC7" w:rsidP="00426E64">
      <w:pPr>
        <w:pStyle w:val="NoSpacing"/>
        <w:rPr>
          <w:rFonts w:ascii="Arial" w:hAnsi="Arial" w:cs="Arial"/>
          <w:sz w:val="24"/>
          <w:szCs w:val="24"/>
        </w:rPr>
      </w:pPr>
    </w:p>
    <w:p w:rsidR="00CD3B75" w:rsidRPr="005207EC" w:rsidRDefault="00F96DC7" w:rsidP="00426E64">
      <w:pPr>
        <w:pStyle w:val="NoSpacing"/>
        <w:rPr>
          <w:rFonts w:ascii="Arial" w:hAnsi="Arial" w:cs="Arial"/>
          <w:sz w:val="24"/>
          <w:szCs w:val="24"/>
        </w:rPr>
      </w:pPr>
      <w:r w:rsidRPr="006B1B47">
        <w:rPr>
          <w:rFonts w:ascii="Arial" w:hAnsi="Arial" w:cs="Arial"/>
          <w:sz w:val="24"/>
          <w:szCs w:val="24"/>
        </w:rPr>
        <w:t>For evening bookings the</w:t>
      </w:r>
      <w:r w:rsidR="00426E64" w:rsidRPr="006B1B47">
        <w:rPr>
          <w:rFonts w:ascii="Arial" w:hAnsi="Arial" w:cs="Arial"/>
          <w:sz w:val="24"/>
          <w:szCs w:val="24"/>
        </w:rPr>
        <w:t xml:space="preserve"> </w:t>
      </w:r>
      <w:r w:rsidR="009D5A02">
        <w:rPr>
          <w:rFonts w:ascii="Arial" w:hAnsi="Arial" w:cs="Arial"/>
          <w:sz w:val="24"/>
          <w:szCs w:val="24"/>
        </w:rPr>
        <w:t xml:space="preserve">night </w:t>
      </w:r>
      <w:r w:rsidR="00426E64" w:rsidRPr="006B1B47">
        <w:rPr>
          <w:rFonts w:ascii="Arial" w:hAnsi="Arial" w:cs="Arial"/>
          <w:sz w:val="24"/>
          <w:szCs w:val="24"/>
        </w:rPr>
        <w:t xml:space="preserve">key must be collected from the </w:t>
      </w:r>
      <w:r w:rsidR="00803812">
        <w:rPr>
          <w:rFonts w:ascii="Arial" w:hAnsi="Arial" w:cs="Arial"/>
          <w:sz w:val="24"/>
          <w:szCs w:val="24"/>
        </w:rPr>
        <w:t xml:space="preserve">Village Shop (Post Office) </w:t>
      </w:r>
      <w:r w:rsidR="0042488A">
        <w:rPr>
          <w:rFonts w:ascii="Arial" w:hAnsi="Arial" w:cs="Arial"/>
          <w:sz w:val="24"/>
          <w:szCs w:val="24"/>
        </w:rPr>
        <w:t xml:space="preserve">in Main Road, </w:t>
      </w:r>
      <w:r w:rsidR="00426E64" w:rsidRPr="006B1B47">
        <w:rPr>
          <w:rFonts w:ascii="Arial" w:hAnsi="Arial" w:cs="Arial"/>
          <w:sz w:val="24"/>
          <w:szCs w:val="24"/>
        </w:rPr>
        <w:t xml:space="preserve">before 17:00 and returned </w:t>
      </w:r>
      <w:r w:rsidR="00803812">
        <w:rPr>
          <w:rFonts w:ascii="Arial" w:hAnsi="Arial" w:cs="Arial"/>
          <w:sz w:val="24"/>
          <w:szCs w:val="24"/>
        </w:rPr>
        <w:t>to the Village Shop</w:t>
      </w:r>
      <w:r w:rsidR="008910B6">
        <w:rPr>
          <w:rFonts w:ascii="Arial" w:hAnsi="Arial" w:cs="Arial"/>
          <w:sz w:val="24"/>
          <w:szCs w:val="24"/>
        </w:rPr>
        <w:t xml:space="preserve"> on the morning </w:t>
      </w:r>
      <w:r w:rsidR="00CD3B75" w:rsidRPr="006B1B47">
        <w:rPr>
          <w:rFonts w:ascii="Arial" w:hAnsi="Arial" w:cs="Arial"/>
          <w:sz w:val="24"/>
          <w:szCs w:val="24"/>
        </w:rPr>
        <w:t>after the Hire</w:t>
      </w:r>
      <w:r w:rsidR="00EA042B">
        <w:rPr>
          <w:rFonts w:ascii="Arial" w:hAnsi="Arial" w:cs="Arial"/>
          <w:sz w:val="24"/>
          <w:szCs w:val="24"/>
        </w:rPr>
        <w:t xml:space="preserve"> </w:t>
      </w:r>
      <w:r w:rsidR="00EA042B" w:rsidRPr="005207EC">
        <w:rPr>
          <w:rFonts w:ascii="Arial" w:hAnsi="Arial" w:cs="Arial"/>
          <w:sz w:val="24"/>
          <w:szCs w:val="24"/>
        </w:rPr>
        <w:t xml:space="preserve">or posted into “Leigh Cottage” (next to the Post Office) on the evening of the Hire </w:t>
      </w:r>
      <w:r w:rsidR="00CD3B75" w:rsidRPr="005207EC">
        <w:rPr>
          <w:rFonts w:ascii="Arial" w:hAnsi="Arial" w:cs="Arial"/>
          <w:sz w:val="24"/>
          <w:szCs w:val="24"/>
        </w:rPr>
        <w:t>.</w:t>
      </w:r>
    </w:p>
    <w:p w:rsidR="00F96DC7" w:rsidRPr="006B1B47" w:rsidRDefault="00F96DC7" w:rsidP="00426E64">
      <w:pPr>
        <w:pStyle w:val="NoSpacing"/>
        <w:rPr>
          <w:rFonts w:ascii="Arial" w:hAnsi="Arial" w:cs="Arial"/>
          <w:sz w:val="24"/>
          <w:szCs w:val="24"/>
        </w:rPr>
      </w:pPr>
    </w:p>
    <w:p w:rsidR="00F96DC7" w:rsidRPr="006B1B47" w:rsidRDefault="00F96DC7" w:rsidP="00426E64">
      <w:pPr>
        <w:pStyle w:val="NoSpacing"/>
        <w:rPr>
          <w:rFonts w:ascii="Arial" w:hAnsi="Arial" w:cs="Arial"/>
          <w:sz w:val="24"/>
          <w:szCs w:val="24"/>
        </w:rPr>
      </w:pPr>
    </w:p>
    <w:p w:rsidR="00F96DC7" w:rsidRDefault="00F96DC7" w:rsidP="00426E64">
      <w:pPr>
        <w:pStyle w:val="NoSpacing"/>
        <w:rPr>
          <w:rFonts w:ascii="Arial" w:hAnsi="Arial" w:cs="Arial"/>
        </w:rPr>
      </w:pPr>
    </w:p>
    <w:p w:rsidR="00F96DC7" w:rsidRPr="0042488A" w:rsidRDefault="0042488A" w:rsidP="0042488A">
      <w:pPr>
        <w:pStyle w:val="NoSpacing"/>
        <w:jc w:val="center"/>
        <w:rPr>
          <w:rFonts w:ascii="Arial" w:hAnsi="Arial" w:cs="Arial"/>
          <w:b/>
          <w:sz w:val="28"/>
          <w:szCs w:val="28"/>
        </w:rPr>
      </w:pPr>
      <w:r w:rsidRPr="0042488A">
        <w:rPr>
          <w:rFonts w:ascii="Arial" w:hAnsi="Arial" w:cs="Arial"/>
          <w:b/>
          <w:sz w:val="28"/>
          <w:szCs w:val="28"/>
        </w:rPr>
        <w:t>** PLEASE READ THE CONDITIONS OF HIRE CAREFULLY **</w:t>
      </w:r>
    </w:p>
    <w:p w:rsidR="00F96DC7" w:rsidRDefault="00F96DC7" w:rsidP="00426E64">
      <w:pPr>
        <w:pStyle w:val="NoSpacing"/>
        <w:rPr>
          <w:rFonts w:ascii="Arial" w:hAnsi="Arial" w:cs="Arial"/>
        </w:rPr>
      </w:pPr>
    </w:p>
    <w:p w:rsidR="00F96DC7" w:rsidRDefault="00F96DC7" w:rsidP="00426E64">
      <w:pPr>
        <w:pStyle w:val="NoSpacing"/>
        <w:rPr>
          <w:rFonts w:ascii="Arial" w:hAnsi="Arial" w:cs="Arial"/>
        </w:rPr>
      </w:pPr>
    </w:p>
    <w:p w:rsidR="00F96DC7" w:rsidRDefault="00F96DC7" w:rsidP="00426E64">
      <w:pPr>
        <w:pStyle w:val="NoSpacing"/>
        <w:rPr>
          <w:rFonts w:ascii="Arial" w:hAnsi="Arial" w:cs="Arial"/>
        </w:rPr>
      </w:pPr>
    </w:p>
    <w:p w:rsidR="006A4CF1" w:rsidRDefault="006A4CF1" w:rsidP="00426E64">
      <w:pPr>
        <w:pStyle w:val="NoSpacing"/>
        <w:rPr>
          <w:rFonts w:ascii="Arial" w:hAnsi="Arial" w:cs="Arial"/>
        </w:rPr>
      </w:pPr>
    </w:p>
    <w:p w:rsidR="006A4CF1" w:rsidRDefault="006A4CF1" w:rsidP="00426E64">
      <w:pPr>
        <w:pStyle w:val="NoSpacing"/>
        <w:rPr>
          <w:rFonts w:ascii="Arial" w:hAnsi="Arial" w:cs="Arial"/>
        </w:rPr>
      </w:pPr>
      <w:bookmarkStart w:id="0" w:name="_GoBack"/>
      <w:bookmarkEnd w:id="0"/>
    </w:p>
    <w:p w:rsidR="00803812" w:rsidRDefault="00803812" w:rsidP="00426E64">
      <w:pPr>
        <w:pStyle w:val="NoSpacing"/>
        <w:rPr>
          <w:rFonts w:ascii="Arial" w:hAnsi="Arial" w:cs="Arial"/>
        </w:rPr>
      </w:pPr>
    </w:p>
    <w:p w:rsidR="00F96DC7" w:rsidRDefault="00F96DC7" w:rsidP="00426E64">
      <w:pPr>
        <w:pStyle w:val="NoSpacing"/>
        <w:rPr>
          <w:rFonts w:ascii="Arial" w:hAnsi="Arial" w:cs="Arial"/>
        </w:rPr>
      </w:pPr>
    </w:p>
    <w:p w:rsidR="00250999" w:rsidRDefault="00250999" w:rsidP="00207457">
      <w:pPr>
        <w:pStyle w:val="NoSpacing"/>
        <w:jc w:val="center"/>
        <w:rPr>
          <w:rFonts w:ascii="Arial" w:hAnsi="Arial" w:cs="Arial"/>
          <w:b/>
          <w:sz w:val="24"/>
          <w:szCs w:val="24"/>
        </w:rPr>
      </w:pPr>
      <w:r w:rsidRPr="00215CD5">
        <w:rPr>
          <w:rFonts w:ascii="Arial" w:hAnsi="Arial" w:cs="Arial"/>
          <w:b/>
          <w:sz w:val="24"/>
          <w:szCs w:val="24"/>
        </w:rPr>
        <w:lastRenderedPageBreak/>
        <w:t>WILBERFORCE HALL- CONDITIONS OF HIRE</w:t>
      </w:r>
    </w:p>
    <w:p w:rsidR="00215CD5" w:rsidRPr="00215CD5" w:rsidRDefault="00215CD5" w:rsidP="00207457">
      <w:pPr>
        <w:pStyle w:val="NoSpacing"/>
        <w:jc w:val="center"/>
        <w:rPr>
          <w:rFonts w:ascii="Arial" w:hAnsi="Arial" w:cs="Arial"/>
          <w:b/>
          <w:sz w:val="24"/>
          <w:szCs w:val="24"/>
        </w:rPr>
      </w:pPr>
    </w:p>
    <w:p w:rsidR="00250999" w:rsidRDefault="00250999" w:rsidP="00250999">
      <w:pPr>
        <w:pStyle w:val="NoSpacing"/>
        <w:rPr>
          <w:rFonts w:ascii="Arial" w:hAnsi="Arial" w:cs="Arial"/>
        </w:rPr>
      </w:pPr>
      <w:r w:rsidRPr="00207457">
        <w:rPr>
          <w:rFonts w:ascii="Arial" w:hAnsi="Arial" w:cs="Arial"/>
        </w:rPr>
        <w:t xml:space="preserve">1. The cost of letting is reviewed annually and current hire rates are shown </w:t>
      </w:r>
      <w:r w:rsidR="007279F5">
        <w:rPr>
          <w:rFonts w:ascii="Arial" w:hAnsi="Arial" w:cs="Arial"/>
        </w:rPr>
        <w:t>on the Booking Form</w:t>
      </w:r>
      <w:r w:rsidR="00F96DC7">
        <w:rPr>
          <w:rFonts w:ascii="Arial" w:hAnsi="Arial" w:cs="Arial"/>
        </w:rPr>
        <w:t>.</w:t>
      </w:r>
    </w:p>
    <w:p w:rsidR="00F96DC7" w:rsidRPr="00207457" w:rsidRDefault="00F96DC7" w:rsidP="00250999">
      <w:pPr>
        <w:pStyle w:val="NoSpacing"/>
        <w:rPr>
          <w:rFonts w:ascii="Arial" w:hAnsi="Arial" w:cs="Arial"/>
        </w:rPr>
      </w:pPr>
    </w:p>
    <w:p w:rsidR="00250999" w:rsidRDefault="00250999" w:rsidP="00250999">
      <w:pPr>
        <w:pStyle w:val="NoSpacing"/>
        <w:rPr>
          <w:rFonts w:ascii="Arial" w:hAnsi="Arial" w:cs="Arial"/>
        </w:rPr>
      </w:pPr>
      <w:r w:rsidRPr="00207457">
        <w:rPr>
          <w:rFonts w:ascii="Arial" w:hAnsi="Arial" w:cs="Arial"/>
        </w:rPr>
        <w:t>2. The Hall License limits attendance to 80 people</w:t>
      </w:r>
      <w:r w:rsidR="0089637A">
        <w:rPr>
          <w:rFonts w:ascii="Arial" w:hAnsi="Arial" w:cs="Arial"/>
        </w:rPr>
        <w:t>.</w:t>
      </w:r>
    </w:p>
    <w:p w:rsidR="00F96DC7" w:rsidRPr="00207457" w:rsidRDefault="00F96DC7" w:rsidP="00250999">
      <w:pPr>
        <w:pStyle w:val="NoSpacing"/>
        <w:rPr>
          <w:rFonts w:ascii="Arial" w:hAnsi="Arial" w:cs="Arial"/>
        </w:rPr>
      </w:pPr>
    </w:p>
    <w:p w:rsidR="00250999" w:rsidRDefault="00250999" w:rsidP="00207457">
      <w:pPr>
        <w:pStyle w:val="NoSpacing"/>
        <w:rPr>
          <w:rFonts w:ascii="Arial" w:hAnsi="Arial" w:cs="Arial"/>
        </w:rPr>
      </w:pPr>
      <w:r w:rsidRPr="00207457">
        <w:rPr>
          <w:rFonts w:ascii="Arial" w:hAnsi="Arial" w:cs="Arial"/>
        </w:rPr>
        <w:t>3. We regret we are unable to let the Hall for</w:t>
      </w:r>
      <w:r w:rsidR="00215CD5">
        <w:rPr>
          <w:rFonts w:ascii="Arial" w:hAnsi="Arial" w:cs="Arial"/>
        </w:rPr>
        <w:t xml:space="preserve"> adult</w:t>
      </w:r>
      <w:r w:rsidRPr="00207457">
        <w:rPr>
          <w:rFonts w:ascii="Arial" w:hAnsi="Arial" w:cs="Arial"/>
        </w:rPr>
        <w:t xml:space="preserve"> public </w:t>
      </w:r>
      <w:r w:rsidR="00207457">
        <w:rPr>
          <w:rFonts w:ascii="Arial" w:hAnsi="Arial" w:cs="Arial"/>
        </w:rPr>
        <w:t>d</w:t>
      </w:r>
      <w:r w:rsidRPr="00207457">
        <w:rPr>
          <w:rFonts w:ascii="Arial" w:hAnsi="Arial" w:cs="Arial"/>
        </w:rPr>
        <w:t xml:space="preserve">iscos where tickets are sold on the door. This does not apply to </w:t>
      </w:r>
      <w:r w:rsidR="00207457">
        <w:rPr>
          <w:rFonts w:ascii="Arial" w:hAnsi="Arial" w:cs="Arial"/>
        </w:rPr>
        <w:t>c</w:t>
      </w:r>
      <w:r w:rsidRPr="00207457">
        <w:rPr>
          <w:rFonts w:ascii="Arial" w:hAnsi="Arial" w:cs="Arial"/>
        </w:rPr>
        <w:t>hildren’s discos (private functions only) where tickets are sold in advance.</w:t>
      </w:r>
    </w:p>
    <w:p w:rsidR="00F96DC7" w:rsidRPr="00207457" w:rsidRDefault="00F96DC7" w:rsidP="00207457">
      <w:pPr>
        <w:pStyle w:val="NoSpacing"/>
        <w:rPr>
          <w:rFonts w:ascii="Arial" w:hAnsi="Arial" w:cs="Arial"/>
        </w:rPr>
      </w:pPr>
    </w:p>
    <w:p w:rsidR="00250999" w:rsidRDefault="00250999" w:rsidP="00250999">
      <w:pPr>
        <w:pStyle w:val="NoSpacing"/>
        <w:rPr>
          <w:rFonts w:ascii="Arial" w:hAnsi="Arial" w:cs="Arial"/>
        </w:rPr>
      </w:pPr>
      <w:r w:rsidRPr="00207457">
        <w:rPr>
          <w:rFonts w:ascii="Arial" w:hAnsi="Arial" w:cs="Arial"/>
        </w:rPr>
        <w:t>4. The Hirer is responsible for any damage or loss to the Hall and grounds during the hire period, and for the Hall and grounds being left in a clean condition. If the Hall and grounds are left in an unsatisfactory state, additional costs for cleaning, repairs or loss replacement may be levied on the Hirer.</w:t>
      </w:r>
    </w:p>
    <w:p w:rsidR="00F96DC7" w:rsidRPr="00207457" w:rsidRDefault="00F96DC7" w:rsidP="00250999">
      <w:pPr>
        <w:pStyle w:val="NoSpacing"/>
        <w:rPr>
          <w:rFonts w:ascii="Arial" w:hAnsi="Arial" w:cs="Arial"/>
        </w:rPr>
      </w:pPr>
    </w:p>
    <w:p w:rsidR="00250999" w:rsidRDefault="00250999" w:rsidP="00250999">
      <w:pPr>
        <w:pStyle w:val="NoSpacing"/>
        <w:rPr>
          <w:rFonts w:ascii="Arial" w:hAnsi="Arial" w:cs="Arial"/>
        </w:rPr>
      </w:pPr>
      <w:r w:rsidRPr="00207457">
        <w:rPr>
          <w:rFonts w:ascii="Arial" w:hAnsi="Arial" w:cs="Arial"/>
        </w:rPr>
        <w:t>5. The Hirer is responsible for the security of the Hall for the duration of their hire period and must ensure that the Hall is supervised or kept locked when unoccupied.</w:t>
      </w:r>
    </w:p>
    <w:p w:rsidR="00F96DC7" w:rsidRPr="00207457" w:rsidRDefault="00F96DC7" w:rsidP="00250999">
      <w:pPr>
        <w:pStyle w:val="NoSpacing"/>
        <w:rPr>
          <w:rFonts w:ascii="Arial" w:hAnsi="Arial" w:cs="Arial"/>
        </w:rPr>
      </w:pPr>
    </w:p>
    <w:p w:rsidR="00250999" w:rsidRDefault="00633A75" w:rsidP="00250999">
      <w:pPr>
        <w:pStyle w:val="NoSpacing"/>
        <w:rPr>
          <w:rFonts w:ascii="Arial" w:hAnsi="Arial" w:cs="Arial"/>
        </w:rPr>
      </w:pPr>
      <w:r>
        <w:rPr>
          <w:rFonts w:ascii="Arial" w:hAnsi="Arial" w:cs="Arial"/>
        </w:rPr>
        <w:t>6.</w:t>
      </w:r>
      <w:r w:rsidR="00250999" w:rsidRPr="00207457">
        <w:rPr>
          <w:rFonts w:ascii="Arial" w:hAnsi="Arial" w:cs="Arial"/>
        </w:rPr>
        <w:t xml:space="preserve"> All bookings include use of kitchen and contents. All equipment e.g. cooker must be left clean. Floors to all areas must be swept and tidied after use. Mops and brooms are to be found in the cupboard in the entrance lobby. Toilets and sinks must be left clean and tidy as found. Please note: Water boilers, kettle, teapot, cutlery and crockery are provided but hirers must supply their own pots, pans and cooking utensils.</w:t>
      </w:r>
    </w:p>
    <w:p w:rsidR="00F96DC7" w:rsidRPr="00207457" w:rsidRDefault="00F96DC7" w:rsidP="00250999">
      <w:pPr>
        <w:pStyle w:val="NoSpacing"/>
        <w:rPr>
          <w:rFonts w:ascii="Arial" w:hAnsi="Arial" w:cs="Arial"/>
        </w:rPr>
      </w:pPr>
    </w:p>
    <w:p w:rsidR="00250999" w:rsidRDefault="00633A75" w:rsidP="00250999">
      <w:pPr>
        <w:pStyle w:val="NoSpacing"/>
        <w:rPr>
          <w:rFonts w:ascii="Arial" w:hAnsi="Arial" w:cs="Arial"/>
        </w:rPr>
      </w:pPr>
      <w:r>
        <w:rPr>
          <w:rFonts w:ascii="Arial" w:hAnsi="Arial" w:cs="Arial"/>
        </w:rPr>
        <w:t>7</w:t>
      </w:r>
      <w:r w:rsidR="00250999" w:rsidRPr="00207457">
        <w:rPr>
          <w:rFonts w:ascii="Arial" w:hAnsi="Arial" w:cs="Arial"/>
        </w:rPr>
        <w:t>. Tables, having been wiped over, must be returned to the store cupboard in the entrance lobby. All rubbish must be removed and disposed of by the Hirer – there will be an extra charge if this request is not adhered to. Chairs to be stacked neatly in FOURS against the wall of the Hall.</w:t>
      </w:r>
    </w:p>
    <w:p w:rsidR="00F96DC7" w:rsidRPr="00207457" w:rsidRDefault="00F96DC7" w:rsidP="00250999">
      <w:pPr>
        <w:pStyle w:val="NoSpacing"/>
        <w:rPr>
          <w:rFonts w:ascii="Arial" w:hAnsi="Arial" w:cs="Arial"/>
        </w:rPr>
      </w:pPr>
    </w:p>
    <w:p w:rsidR="00430108" w:rsidRDefault="00633A75" w:rsidP="00250999">
      <w:pPr>
        <w:pStyle w:val="NoSpacing"/>
        <w:rPr>
          <w:rFonts w:ascii="Arial" w:hAnsi="Arial" w:cs="Arial"/>
        </w:rPr>
      </w:pPr>
      <w:r>
        <w:rPr>
          <w:rFonts w:ascii="Arial" w:hAnsi="Arial" w:cs="Arial"/>
        </w:rPr>
        <w:t>8</w:t>
      </w:r>
      <w:r w:rsidR="00250999" w:rsidRPr="00207457">
        <w:rPr>
          <w:rFonts w:ascii="Arial" w:hAnsi="Arial" w:cs="Arial"/>
        </w:rPr>
        <w:t>. Any equipment used must be returned to its proper storage space after use.</w:t>
      </w:r>
    </w:p>
    <w:p w:rsidR="00430108" w:rsidRDefault="00430108" w:rsidP="00250999">
      <w:pPr>
        <w:pStyle w:val="NoSpacing"/>
        <w:rPr>
          <w:rFonts w:ascii="Arial" w:hAnsi="Arial" w:cs="Arial"/>
        </w:rPr>
      </w:pPr>
    </w:p>
    <w:p w:rsidR="00250999" w:rsidRDefault="00633A75" w:rsidP="00250999">
      <w:pPr>
        <w:pStyle w:val="NoSpacing"/>
        <w:rPr>
          <w:rFonts w:ascii="Arial" w:hAnsi="Arial" w:cs="Arial"/>
        </w:rPr>
      </w:pPr>
      <w:r>
        <w:rPr>
          <w:rFonts w:ascii="Arial" w:hAnsi="Arial" w:cs="Arial"/>
        </w:rPr>
        <w:t>9</w:t>
      </w:r>
      <w:r w:rsidR="00250999" w:rsidRPr="00207457">
        <w:rPr>
          <w:rFonts w:ascii="Arial" w:hAnsi="Arial" w:cs="Arial"/>
        </w:rPr>
        <w:t>. No additional heaters may be brought into the Hall.</w:t>
      </w:r>
    </w:p>
    <w:p w:rsidR="00430108" w:rsidRPr="00207457" w:rsidRDefault="00430108" w:rsidP="00250999">
      <w:pPr>
        <w:pStyle w:val="NoSpacing"/>
        <w:rPr>
          <w:rFonts w:ascii="Arial" w:hAnsi="Arial" w:cs="Arial"/>
        </w:rPr>
      </w:pPr>
    </w:p>
    <w:p w:rsidR="00250999" w:rsidRDefault="00633A75" w:rsidP="00250999">
      <w:pPr>
        <w:pStyle w:val="NoSpacing"/>
        <w:rPr>
          <w:rFonts w:ascii="Arial" w:hAnsi="Arial" w:cs="Arial"/>
        </w:rPr>
      </w:pPr>
      <w:r>
        <w:rPr>
          <w:rFonts w:ascii="Arial" w:hAnsi="Arial" w:cs="Arial"/>
        </w:rPr>
        <w:t>10</w:t>
      </w:r>
      <w:r w:rsidR="00250999" w:rsidRPr="00207457">
        <w:rPr>
          <w:rFonts w:ascii="Arial" w:hAnsi="Arial" w:cs="Arial"/>
        </w:rPr>
        <w:t>. The Hirer must fully indemnify the Wilberforce Hall and is totally responsible for any electrical equipment brought onto the Hall premises by the Hirer, or on behalf of the Hirer (i.e. Music players, Disco equipment, etc.).</w:t>
      </w:r>
    </w:p>
    <w:p w:rsidR="00430108" w:rsidRPr="00207457" w:rsidRDefault="00430108" w:rsidP="00250999">
      <w:pPr>
        <w:pStyle w:val="NoSpacing"/>
        <w:rPr>
          <w:rFonts w:ascii="Arial" w:hAnsi="Arial" w:cs="Arial"/>
        </w:rPr>
      </w:pPr>
    </w:p>
    <w:p w:rsidR="00250999" w:rsidRDefault="00250999" w:rsidP="00250999">
      <w:pPr>
        <w:pStyle w:val="NoSpacing"/>
        <w:rPr>
          <w:rFonts w:ascii="Arial" w:hAnsi="Arial" w:cs="Arial"/>
        </w:rPr>
      </w:pPr>
      <w:r w:rsidRPr="00207457">
        <w:rPr>
          <w:rFonts w:ascii="Arial" w:hAnsi="Arial" w:cs="Arial"/>
        </w:rPr>
        <w:t>1</w:t>
      </w:r>
      <w:r w:rsidR="00633A75">
        <w:rPr>
          <w:rFonts w:ascii="Arial" w:hAnsi="Arial" w:cs="Arial"/>
        </w:rPr>
        <w:t>1</w:t>
      </w:r>
      <w:r w:rsidRPr="00207457">
        <w:rPr>
          <w:rFonts w:ascii="Arial" w:hAnsi="Arial" w:cs="Arial"/>
        </w:rPr>
        <w:t xml:space="preserve">. Decorations such as balloons and streamers may only be attached by </w:t>
      </w:r>
      <w:proofErr w:type="spellStart"/>
      <w:proofErr w:type="gramStart"/>
      <w:r w:rsidRPr="00207457">
        <w:rPr>
          <w:rFonts w:ascii="Arial" w:hAnsi="Arial" w:cs="Arial"/>
        </w:rPr>
        <w:t>BluTac</w:t>
      </w:r>
      <w:proofErr w:type="spellEnd"/>
      <w:r w:rsidRPr="00207457">
        <w:rPr>
          <w:rFonts w:ascii="Arial" w:hAnsi="Arial" w:cs="Arial"/>
        </w:rPr>
        <w:t xml:space="preserve"> .</w:t>
      </w:r>
      <w:proofErr w:type="gramEnd"/>
      <w:r w:rsidRPr="00207457">
        <w:rPr>
          <w:rFonts w:ascii="Arial" w:hAnsi="Arial" w:cs="Arial"/>
        </w:rPr>
        <w:t xml:space="preserve"> </w:t>
      </w:r>
      <w:r w:rsidR="0089637A" w:rsidRPr="0089637A">
        <w:rPr>
          <w:rFonts w:ascii="Arial" w:hAnsi="Arial" w:cs="Arial"/>
          <w:b/>
        </w:rPr>
        <w:t>DO NOT USE PINS OR ADHESIVE TAPE</w:t>
      </w:r>
      <w:r w:rsidRPr="00207457">
        <w:rPr>
          <w:rFonts w:ascii="Arial" w:hAnsi="Arial" w:cs="Arial"/>
        </w:rPr>
        <w:t>. Decorations must not be placed near or tied to</w:t>
      </w:r>
      <w:r w:rsidR="00633A75">
        <w:rPr>
          <w:rFonts w:ascii="Arial" w:hAnsi="Arial" w:cs="Arial"/>
        </w:rPr>
        <w:t>,</w:t>
      </w:r>
      <w:r w:rsidRPr="00207457">
        <w:rPr>
          <w:rFonts w:ascii="Arial" w:hAnsi="Arial" w:cs="Arial"/>
        </w:rPr>
        <w:t xml:space="preserve"> lights or heaters.</w:t>
      </w:r>
    </w:p>
    <w:p w:rsidR="00430108" w:rsidRPr="00207457" w:rsidRDefault="00430108" w:rsidP="00250999">
      <w:pPr>
        <w:pStyle w:val="NoSpacing"/>
        <w:rPr>
          <w:rFonts w:ascii="Arial" w:hAnsi="Arial" w:cs="Arial"/>
        </w:rPr>
      </w:pPr>
    </w:p>
    <w:p w:rsidR="00250999" w:rsidRPr="00207457" w:rsidRDefault="00250999" w:rsidP="00250999">
      <w:pPr>
        <w:pStyle w:val="NoSpacing"/>
        <w:rPr>
          <w:rFonts w:ascii="Arial" w:hAnsi="Arial" w:cs="Arial"/>
        </w:rPr>
      </w:pPr>
      <w:r w:rsidRPr="00207457">
        <w:rPr>
          <w:rFonts w:ascii="Arial" w:hAnsi="Arial" w:cs="Arial"/>
        </w:rPr>
        <w:t>1</w:t>
      </w:r>
      <w:r w:rsidR="00633A75">
        <w:rPr>
          <w:rFonts w:ascii="Arial" w:hAnsi="Arial" w:cs="Arial"/>
        </w:rPr>
        <w:t>2</w:t>
      </w:r>
      <w:r w:rsidRPr="00207457">
        <w:rPr>
          <w:rFonts w:ascii="Arial" w:hAnsi="Arial" w:cs="Arial"/>
        </w:rPr>
        <w:t>. FIRE</w:t>
      </w:r>
    </w:p>
    <w:p w:rsidR="00250999" w:rsidRDefault="00250999" w:rsidP="00250999">
      <w:pPr>
        <w:pStyle w:val="NoSpacing"/>
        <w:rPr>
          <w:rFonts w:ascii="Arial" w:hAnsi="Arial" w:cs="Arial"/>
        </w:rPr>
      </w:pPr>
      <w:r w:rsidRPr="00207457">
        <w:rPr>
          <w:rFonts w:ascii="Arial" w:hAnsi="Arial" w:cs="Arial"/>
        </w:rPr>
        <w:t>1</w:t>
      </w:r>
      <w:r w:rsidR="00633A75">
        <w:rPr>
          <w:rFonts w:ascii="Arial" w:hAnsi="Arial" w:cs="Arial"/>
        </w:rPr>
        <w:t>2</w:t>
      </w:r>
      <w:r w:rsidRPr="00207457">
        <w:rPr>
          <w:rFonts w:ascii="Arial" w:hAnsi="Arial" w:cs="Arial"/>
        </w:rPr>
        <w:t xml:space="preserve">.1 The Hirer must nominate a user representative </w:t>
      </w:r>
      <w:r w:rsidR="00215CD5">
        <w:rPr>
          <w:rFonts w:ascii="Arial" w:hAnsi="Arial" w:cs="Arial"/>
        </w:rPr>
        <w:t>(UR)</w:t>
      </w:r>
      <w:r w:rsidR="00D43EBD">
        <w:rPr>
          <w:rFonts w:ascii="Arial" w:hAnsi="Arial" w:cs="Arial"/>
        </w:rPr>
        <w:t xml:space="preserve"> </w:t>
      </w:r>
      <w:r w:rsidRPr="00207457">
        <w:rPr>
          <w:rFonts w:ascii="Arial" w:hAnsi="Arial" w:cs="Arial"/>
        </w:rPr>
        <w:t xml:space="preserve">to take charge in case of </w:t>
      </w:r>
      <w:r w:rsidR="00912C35">
        <w:rPr>
          <w:rFonts w:ascii="Arial" w:hAnsi="Arial" w:cs="Arial"/>
        </w:rPr>
        <w:t>fire</w:t>
      </w:r>
      <w:r w:rsidRPr="00207457">
        <w:rPr>
          <w:rFonts w:ascii="Arial" w:hAnsi="Arial" w:cs="Arial"/>
        </w:rPr>
        <w:t xml:space="preserve"> and should be familiar with the</w:t>
      </w:r>
      <w:r w:rsidR="00D43EBD">
        <w:rPr>
          <w:rFonts w:ascii="Arial" w:hAnsi="Arial" w:cs="Arial"/>
        </w:rPr>
        <w:t xml:space="preserve"> Fire</w:t>
      </w:r>
      <w:r w:rsidR="00912C35">
        <w:rPr>
          <w:rFonts w:ascii="Arial" w:hAnsi="Arial" w:cs="Arial"/>
        </w:rPr>
        <w:t xml:space="preserve"> procedure displayed in the Hall and Kitchen.</w:t>
      </w:r>
    </w:p>
    <w:p w:rsidR="00912C35" w:rsidRPr="00207457" w:rsidRDefault="00912C35" w:rsidP="00250999">
      <w:pPr>
        <w:pStyle w:val="NoSpacing"/>
        <w:rPr>
          <w:rFonts w:ascii="Arial" w:hAnsi="Arial" w:cs="Arial"/>
        </w:rPr>
      </w:pPr>
    </w:p>
    <w:p w:rsidR="00250999" w:rsidRPr="00207457" w:rsidRDefault="00250999" w:rsidP="00250999">
      <w:pPr>
        <w:pStyle w:val="NoSpacing"/>
        <w:rPr>
          <w:rFonts w:ascii="Arial" w:hAnsi="Arial" w:cs="Arial"/>
        </w:rPr>
      </w:pPr>
      <w:r w:rsidRPr="00207457">
        <w:rPr>
          <w:rFonts w:ascii="Arial" w:hAnsi="Arial" w:cs="Arial"/>
        </w:rPr>
        <w:t>1</w:t>
      </w:r>
      <w:r w:rsidR="00633A75">
        <w:rPr>
          <w:rFonts w:ascii="Arial" w:hAnsi="Arial" w:cs="Arial"/>
        </w:rPr>
        <w:t>2</w:t>
      </w:r>
      <w:r w:rsidRPr="00207457">
        <w:rPr>
          <w:rFonts w:ascii="Arial" w:hAnsi="Arial" w:cs="Arial"/>
        </w:rPr>
        <w:t>.2 The F</w:t>
      </w:r>
      <w:r w:rsidR="00912C35">
        <w:rPr>
          <w:rFonts w:ascii="Arial" w:hAnsi="Arial" w:cs="Arial"/>
        </w:rPr>
        <w:t>ire Exit lights must be lit</w:t>
      </w:r>
      <w:r w:rsidRPr="00207457">
        <w:rPr>
          <w:rFonts w:ascii="Arial" w:hAnsi="Arial" w:cs="Arial"/>
        </w:rPr>
        <w:t xml:space="preserve"> when the Hall is in use. Designated switches are located under each lightbox.</w:t>
      </w:r>
    </w:p>
    <w:p w:rsidR="00250999" w:rsidRPr="00207457" w:rsidRDefault="00250999" w:rsidP="00250999">
      <w:pPr>
        <w:pStyle w:val="NoSpacing"/>
        <w:rPr>
          <w:rFonts w:ascii="Arial" w:hAnsi="Arial" w:cs="Arial"/>
        </w:rPr>
      </w:pPr>
    </w:p>
    <w:p w:rsidR="00250999" w:rsidRDefault="00250999" w:rsidP="00250999">
      <w:pPr>
        <w:pStyle w:val="NoSpacing"/>
        <w:rPr>
          <w:rFonts w:ascii="Arial" w:hAnsi="Arial" w:cs="Arial"/>
        </w:rPr>
      </w:pPr>
      <w:r w:rsidRPr="00207457">
        <w:rPr>
          <w:rFonts w:ascii="Arial" w:hAnsi="Arial" w:cs="Arial"/>
        </w:rPr>
        <w:t>1</w:t>
      </w:r>
      <w:r w:rsidR="00633A75">
        <w:rPr>
          <w:rFonts w:ascii="Arial" w:hAnsi="Arial" w:cs="Arial"/>
        </w:rPr>
        <w:t>2</w:t>
      </w:r>
      <w:r w:rsidRPr="00207457">
        <w:rPr>
          <w:rFonts w:ascii="Arial" w:hAnsi="Arial" w:cs="Arial"/>
        </w:rPr>
        <w:t xml:space="preserve">.3 </w:t>
      </w:r>
      <w:r w:rsidR="00912C35">
        <w:rPr>
          <w:rFonts w:ascii="Arial" w:hAnsi="Arial" w:cs="Arial"/>
        </w:rPr>
        <w:t>Fire Doors must r</w:t>
      </w:r>
      <w:r w:rsidRPr="00207457">
        <w:rPr>
          <w:rFonts w:ascii="Arial" w:hAnsi="Arial" w:cs="Arial"/>
        </w:rPr>
        <w:t xml:space="preserve">emain closed and unobstructed </w:t>
      </w:r>
      <w:r w:rsidR="00215CD5">
        <w:rPr>
          <w:rFonts w:ascii="Arial" w:hAnsi="Arial" w:cs="Arial"/>
        </w:rPr>
        <w:t>at all times</w:t>
      </w:r>
      <w:r w:rsidRPr="00207457">
        <w:rPr>
          <w:rFonts w:ascii="Arial" w:hAnsi="Arial" w:cs="Arial"/>
        </w:rPr>
        <w:t>.</w:t>
      </w:r>
      <w:r w:rsidR="00912C35">
        <w:rPr>
          <w:rFonts w:ascii="Arial" w:hAnsi="Arial" w:cs="Arial"/>
        </w:rPr>
        <w:t xml:space="preserve"> </w:t>
      </w:r>
    </w:p>
    <w:p w:rsidR="00B95E7A" w:rsidRDefault="00B95E7A" w:rsidP="00250999">
      <w:pPr>
        <w:pStyle w:val="NoSpacing"/>
        <w:rPr>
          <w:rFonts w:ascii="Arial" w:hAnsi="Arial" w:cs="Arial"/>
        </w:rPr>
      </w:pPr>
    </w:p>
    <w:p w:rsidR="00B95E7A" w:rsidRDefault="00B95E7A" w:rsidP="00250999">
      <w:pPr>
        <w:pStyle w:val="NoSpacing"/>
        <w:rPr>
          <w:rFonts w:ascii="Arial" w:hAnsi="Arial" w:cs="Arial"/>
        </w:rPr>
      </w:pPr>
    </w:p>
    <w:p w:rsidR="00B95E7A" w:rsidRPr="00207457" w:rsidRDefault="00B95E7A" w:rsidP="00250999">
      <w:pPr>
        <w:pStyle w:val="NoSpacing"/>
        <w:rPr>
          <w:rFonts w:ascii="Arial" w:hAnsi="Arial" w:cs="Arial"/>
        </w:rPr>
      </w:pPr>
    </w:p>
    <w:p w:rsidR="00B95E7A" w:rsidRDefault="00B95E7A" w:rsidP="00B95E7A">
      <w:pPr>
        <w:pStyle w:val="NoSpacing"/>
        <w:rPr>
          <w:rFonts w:ascii="Arial" w:hAnsi="Arial" w:cs="Arial"/>
        </w:rPr>
      </w:pPr>
      <w:r>
        <w:rPr>
          <w:rFonts w:ascii="Arial" w:hAnsi="Arial" w:cs="Arial"/>
        </w:rPr>
        <w:lastRenderedPageBreak/>
        <w:t>12</w:t>
      </w:r>
      <w:r w:rsidRPr="00207457">
        <w:rPr>
          <w:rFonts w:ascii="Arial" w:hAnsi="Arial" w:cs="Arial"/>
        </w:rPr>
        <w:t xml:space="preserve">.4 </w:t>
      </w:r>
      <w:r>
        <w:rPr>
          <w:rFonts w:ascii="Arial" w:hAnsi="Arial" w:cs="Arial"/>
        </w:rPr>
        <w:t>The location of fire extinguishers is shown on the Hall plan. Their i</w:t>
      </w:r>
      <w:r w:rsidRPr="00207457">
        <w:rPr>
          <w:rFonts w:ascii="Arial" w:hAnsi="Arial" w:cs="Arial"/>
        </w:rPr>
        <w:t>mproper operation may result in an additional charge.</w:t>
      </w:r>
    </w:p>
    <w:p w:rsidR="00B95E7A" w:rsidRPr="00207457" w:rsidRDefault="00B95E7A" w:rsidP="00B95E7A">
      <w:pPr>
        <w:pStyle w:val="NoSpacing"/>
        <w:rPr>
          <w:rFonts w:ascii="Arial" w:hAnsi="Arial" w:cs="Arial"/>
        </w:rPr>
      </w:pPr>
    </w:p>
    <w:p w:rsidR="00250999" w:rsidRPr="00207457" w:rsidRDefault="00250999" w:rsidP="00250999">
      <w:pPr>
        <w:pStyle w:val="NoSpacing"/>
        <w:rPr>
          <w:rFonts w:ascii="Arial" w:hAnsi="Arial" w:cs="Arial"/>
        </w:rPr>
      </w:pPr>
      <w:r w:rsidRPr="00207457">
        <w:rPr>
          <w:rFonts w:ascii="Arial" w:hAnsi="Arial" w:cs="Arial"/>
        </w:rPr>
        <w:t>1</w:t>
      </w:r>
      <w:r w:rsidR="00633A75">
        <w:rPr>
          <w:rFonts w:ascii="Arial" w:hAnsi="Arial" w:cs="Arial"/>
        </w:rPr>
        <w:t>2</w:t>
      </w:r>
      <w:r w:rsidRPr="00207457">
        <w:rPr>
          <w:rFonts w:ascii="Arial" w:hAnsi="Arial" w:cs="Arial"/>
        </w:rPr>
        <w:t xml:space="preserve">.5 The </w:t>
      </w:r>
      <w:r w:rsidR="00215CD5">
        <w:rPr>
          <w:rFonts w:ascii="Arial" w:hAnsi="Arial" w:cs="Arial"/>
        </w:rPr>
        <w:t>UR (ref</w:t>
      </w:r>
      <w:r w:rsidRPr="00207457">
        <w:rPr>
          <w:rFonts w:ascii="Arial" w:hAnsi="Arial" w:cs="Arial"/>
        </w:rPr>
        <w:t xml:space="preserve"> 1</w:t>
      </w:r>
      <w:r w:rsidR="00633A75">
        <w:rPr>
          <w:rFonts w:ascii="Arial" w:hAnsi="Arial" w:cs="Arial"/>
        </w:rPr>
        <w:t>2</w:t>
      </w:r>
      <w:r w:rsidRPr="00207457">
        <w:rPr>
          <w:rFonts w:ascii="Arial" w:hAnsi="Arial" w:cs="Arial"/>
        </w:rPr>
        <w:t xml:space="preserve">.1) must ensure that all persons at the Hall can escape unimpeded through </w:t>
      </w:r>
      <w:r w:rsidR="00215CD5">
        <w:rPr>
          <w:rFonts w:ascii="Arial" w:hAnsi="Arial" w:cs="Arial"/>
        </w:rPr>
        <w:t>all</w:t>
      </w:r>
      <w:r w:rsidRPr="00207457">
        <w:rPr>
          <w:rFonts w:ascii="Arial" w:hAnsi="Arial" w:cs="Arial"/>
        </w:rPr>
        <w:t xml:space="preserve"> </w:t>
      </w:r>
      <w:r w:rsidR="00215CD5">
        <w:rPr>
          <w:rFonts w:ascii="Arial" w:hAnsi="Arial" w:cs="Arial"/>
        </w:rPr>
        <w:t>designated Fire Exits</w:t>
      </w:r>
      <w:r w:rsidRPr="00207457">
        <w:rPr>
          <w:rFonts w:ascii="Arial" w:hAnsi="Arial" w:cs="Arial"/>
        </w:rPr>
        <w:t>. The Assembly Point is in WARNES LANE CAR PARK opposite this Hall.</w:t>
      </w:r>
    </w:p>
    <w:p w:rsidR="00250999" w:rsidRPr="00207457" w:rsidRDefault="00250999" w:rsidP="00250999">
      <w:pPr>
        <w:pStyle w:val="NoSpacing"/>
        <w:rPr>
          <w:rFonts w:ascii="Arial" w:hAnsi="Arial" w:cs="Arial"/>
        </w:rPr>
      </w:pPr>
    </w:p>
    <w:p w:rsidR="00250999" w:rsidRDefault="00633A75" w:rsidP="00250999">
      <w:pPr>
        <w:pStyle w:val="NoSpacing"/>
        <w:rPr>
          <w:rFonts w:ascii="Arial" w:hAnsi="Arial" w:cs="Arial"/>
        </w:rPr>
      </w:pPr>
      <w:r>
        <w:rPr>
          <w:rFonts w:ascii="Arial" w:hAnsi="Arial" w:cs="Arial"/>
        </w:rPr>
        <w:t>12</w:t>
      </w:r>
      <w:r w:rsidR="00250999" w:rsidRPr="00207457">
        <w:rPr>
          <w:rFonts w:ascii="Arial" w:hAnsi="Arial" w:cs="Arial"/>
        </w:rPr>
        <w:t xml:space="preserve">.6 If a fire is discovered the competent person should ring the Fire Services on 999. </w:t>
      </w:r>
    </w:p>
    <w:p w:rsidR="00633A75" w:rsidRPr="00207457" w:rsidRDefault="00633A75" w:rsidP="00250999">
      <w:pPr>
        <w:pStyle w:val="NoSpacing"/>
        <w:rPr>
          <w:rFonts w:ascii="Arial" w:hAnsi="Arial" w:cs="Arial"/>
        </w:rPr>
      </w:pPr>
    </w:p>
    <w:p w:rsidR="00250999" w:rsidRPr="00207457" w:rsidRDefault="00250999" w:rsidP="00250999">
      <w:pPr>
        <w:pStyle w:val="NoSpacing"/>
        <w:rPr>
          <w:rFonts w:ascii="Arial" w:hAnsi="Arial" w:cs="Arial"/>
        </w:rPr>
      </w:pPr>
      <w:r w:rsidRPr="00207457">
        <w:rPr>
          <w:rFonts w:ascii="Arial" w:hAnsi="Arial" w:cs="Arial"/>
        </w:rPr>
        <w:t>1</w:t>
      </w:r>
      <w:r w:rsidR="00633A75">
        <w:rPr>
          <w:rFonts w:ascii="Arial" w:hAnsi="Arial" w:cs="Arial"/>
        </w:rPr>
        <w:t>2</w:t>
      </w:r>
      <w:r w:rsidRPr="00207457">
        <w:rPr>
          <w:rFonts w:ascii="Arial" w:hAnsi="Arial" w:cs="Arial"/>
        </w:rPr>
        <w:t xml:space="preserve">.7 Smoking – In accordance with the Law, Smoking (including </w:t>
      </w:r>
      <w:proofErr w:type="spellStart"/>
      <w:r w:rsidRPr="00207457">
        <w:rPr>
          <w:rFonts w:ascii="Arial" w:hAnsi="Arial" w:cs="Arial"/>
        </w:rPr>
        <w:t>E.Cigarettes</w:t>
      </w:r>
      <w:proofErr w:type="spellEnd"/>
      <w:r w:rsidRPr="00207457">
        <w:rPr>
          <w:rFonts w:ascii="Arial" w:hAnsi="Arial" w:cs="Arial"/>
        </w:rPr>
        <w:t>) is prohibited in the Hall.</w:t>
      </w:r>
    </w:p>
    <w:p w:rsidR="00250999" w:rsidRPr="00207457" w:rsidRDefault="00250999" w:rsidP="00250999">
      <w:pPr>
        <w:pStyle w:val="NoSpacing"/>
        <w:rPr>
          <w:rFonts w:ascii="Arial" w:hAnsi="Arial" w:cs="Arial"/>
        </w:rPr>
      </w:pPr>
    </w:p>
    <w:p w:rsidR="00250999" w:rsidRPr="00207457" w:rsidRDefault="00250999" w:rsidP="00250999">
      <w:pPr>
        <w:pStyle w:val="NoSpacing"/>
        <w:rPr>
          <w:rFonts w:ascii="Arial" w:hAnsi="Arial" w:cs="Arial"/>
        </w:rPr>
      </w:pPr>
      <w:r w:rsidRPr="00207457">
        <w:rPr>
          <w:rFonts w:ascii="Arial" w:hAnsi="Arial" w:cs="Arial"/>
        </w:rPr>
        <w:t>1</w:t>
      </w:r>
      <w:r w:rsidR="00633A75">
        <w:rPr>
          <w:rFonts w:ascii="Arial" w:hAnsi="Arial" w:cs="Arial"/>
        </w:rPr>
        <w:t>2</w:t>
      </w:r>
      <w:r w:rsidRPr="00207457">
        <w:rPr>
          <w:rFonts w:ascii="Arial" w:hAnsi="Arial" w:cs="Arial"/>
        </w:rPr>
        <w:t>.8 The ignition of any naked flame (</w:t>
      </w:r>
      <w:proofErr w:type="spellStart"/>
      <w:r w:rsidRPr="00207457">
        <w:rPr>
          <w:rFonts w:ascii="Arial" w:hAnsi="Arial" w:cs="Arial"/>
        </w:rPr>
        <w:t>eg</w:t>
      </w:r>
      <w:proofErr w:type="spellEnd"/>
      <w:r w:rsidRPr="00207457">
        <w:rPr>
          <w:rFonts w:ascii="Arial" w:hAnsi="Arial" w:cs="Arial"/>
        </w:rPr>
        <w:t xml:space="preserve"> candle) in the Hall is expressly forbidden.</w:t>
      </w:r>
    </w:p>
    <w:p w:rsidR="00250999" w:rsidRPr="00207457" w:rsidRDefault="00250999" w:rsidP="00250999">
      <w:pPr>
        <w:pStyle w:val="NoSpacing"/>
        <w:rPr>
          <w:rFonts w:ascii="Arial" w:hAnsi="Arial" w:cs="Arial"/>
        </w:rPr>
      </w:pPr>
    </w:p>
    <w:p w:rsidR="00250999" w:rsidRDefault="00633A75" w:rsidP="00250999">
      <w:pPr>
        <w:pStyle w:val="NoSpacing"/>
        <w:rPr>
          <w:rFonts w:ascii="Arial" w:hAnsi="Arial" w:cs="Arial"/>
        </w:rPr>
      </w:pPr>
      <w:r>
        <w:rPr>
          <w:rFonts w:ascii="Arial" w:hAnsi="Arial" w:cs="Arial"/>
        </w:rPr>
        <w:t>12.</w:t>
      </w:r>
      <w:r w:rsidR="00250999" w:rsidRPr="00207457">
        <w:rPr>
          <w:rFonts w:ascii="Arial" w:hAnsi="Arial" w:cs="Arial"/>
        </w:rPr>
        <w:t>9 The bringing Fireworks into, or the ignition of Fireworks in the Hall or grounds, is expressly forbidden.</w:t>
      </w:r>
    </w:p>
    <w:p w:rsidR="00912C35" w:rsidRPr="00207457" w:rsidRDefault="00912C35" w:rsidP="00250999">
      <w:pPr>
        <w:pStyle w:val="NoSpacing"/>
        <w:rPr>
          <w:rFonts w:ascii="Arial" w:hAnsi="Arial" w:cs="Arial"/>
        </w:rPr>
      </w:pPr>
    </w:p>
    <w:p w:rsidR="00250999" w:rsidRDefault="00250999" w:rsidP="00250999">
      <w:pPr>
        <w:pStyle w:val="NoSpacing"/>
        <w:rPr>
          <w:rFonts w:ascii="Arial" w:hAnsi="Arial" w:cs="Arial"/>
        </w:rPr>
      </w:pPr>
      <w:r w:rsidRPr="00207457">
        <w:rPr>
          <w:rFonts w:ascii="Arial" w:hAnsi="Arial" w:cs="Arial"/>
        </w:rPr>
        <w:t>1</w:t>
      </w:r>
      <w:r w:rsidR="00633A75">
        <w:rPr>
          <w:rFonts w:ascii="Arial" w:hAnsi="Arial" w:cs="Arial"/>
        </w:rPr>
        <w:t>3</w:t>
      </w:r>
      <w:r w:rsidRPr="00207457">
        <w:rPr>
          <w:rFonts w:ascii="Arial" w:hAnsi="Arial" w:cs="Arial"/>
        </w:rPr>
        <w:t>. There is a basic F</w:t>
      </w:r>
      <w:r w:rsidR="00215CD5">
        <w:rPr>
          <w:rFonts w:ascii="Arial" w:hAnsi="Arial" w:cs="Arial"/>
        </w:rPr>
        <w:t xml:space="preserve">irst Aid Kit </w:t>
      </w:r>
      <w:r w:rsidRPr="00207457">
        <w:rPr>
          <w:rFonts w:ascii="Arial" w:hAnsi="Arial" w:cs="Arial"/>
        </w:rPr>
        <w:t xml:space="preserve">with accident forms in the kitchen. Completed accident forms should be passed to a </w:t>
      </w:r>
      <w:r w:rsidR="00215CD5">
        <w:rPr>
          <w:rFonts w:ascii="Arial" w:hAnsi="Arial" w:cs="Arial"/>
        </w:rPr>
        <w:t xml:space="preserve">Hall </w:t>
      </w:r>
      <w:r w:rsidRPr="00207457">
        <w:rPr>
          <w:rFonts w:ascii="Arial" w:hAnsi="Arial" w:cs="Arial"/>
        </w:rPr>
        <w:t>committee member</w:t>
      </w:r>
      <w:r w:rsidR="00215CD5">
        <w:rPr>
          <w:rFonts w:ascii="Arial" w:hAnsi="Arial" w:cs="Arial"/>
        </w:rPr>
        <w:t>. (</w:t>
      </w:r>
      <w:proofErr w:type="gramStart"/>
      <w:r w:rsidRPr="00207457">
        <w:rPr>
          <w:rFonts w:ascii="Arial" w:hAnsi="Arial" w:cs="Arial"/>
        </w:rPr>
        <w:t>details</w:t>
      </w:r>
      <w:proofErr w:type="gramEnd"/>
      <w:r w:rsidRPr="00207457">
        <w:rPr>
          <w:rFonts w:ascii="Arial" w:hAnsi="Arial" w:cs="Arial"/>
        </w:rPr>
        <w:t xml:space="preserve"> are on the front door</w:t>
      </w:r>
      <w:r w:rsidR="00215CD5">
        <w:rPr>
          <w:rFonts w:ascii="Arial" w:hAnsi="Arial" w:cs="Arial"/>
        </w:rPr>
        <w:t>)</w:t>
      </w:r>
      <w:r w:rsidRPr="00207457">
        <w:rPr>
          <w:rFonts w:ascii="Arial" w:hAnsi="Arial" w:cs="Arial"/>
        </w:rPr>
        <w:t>.</w:t>
      </w:r>
    </w:p>
    <w:p w:rsidR="00912C35" w:rsidRPr="00207457" w:rsidRDefault="00912C35" w:rsidP="00250999">
      <w:pPr>
        <w:pStyle w:val="NoSpacing"/>
        <w:rPr>
          <w:rFonts w:ascii="Arial" w:hAnsi="Arial" w:cs="Arial"/>
        </w:rPr>
      </w:pPr>
    </w:p>
    <w:p w:rsidR="00250999" w:rsidRDefault="00250999" w:rsidP="00250999">
      <w:pPr>
        <w:pStyle w:val="NoSpacing"/>
        <w:rPr>
          <w:rFonts w:ascii="Arial" w:hAnsi="Arial" w:cs="Arial"/>
        </w:rPr>
      </w:pPr>
      <w:r w:rsidRPr="00207457">
        <w:rPr>
          <w:rFonts w:ascii="Arial" w:hAnsi="Arial" w:cs="Arial"/>
        </w:rPr>
        <w:t>1</w:t>
      </w:r>
      <w:r w:rsidR="00633A75">
        <w:rPr>
          <w:rFonts w:ascii="Arial" w:hAnsi="Arial" w:cs="Arial"/>
        </w:rPr>
        <w:t>4</w:t>
      </w:r>
      <w:r w:rsidRPr="00207457">
        <w:rPr>
          <w:rFonts w:ascii="Arial" w:hAnsi="Arial" w:cs="Arial"/>
        </w:rPr>
        <w:t>. The Hall is NOT licensed to sell alcohol. The Hirer must obtain a licence if they want to sell alcohol. The Hirer must obey the alcohol Laws with regard to underage drinking.</w:t>
      </w:r>
      <w:r w:rsidR="00912C35">
        <w:rPr>
          <w:rFonts w:ascii="Arial" w:hAnsi="Arial" w:cs="Arial"/>
        </w:rPr>
        <w:t xml:space="preserve"> </w:t>
      </w:r>
      <w:r w:rsidRPr="00207457">
        <w:rPr>
          <w:rFonts w:ascii="Arial" w:hAnsi="Arial" w:cs="Arial"/>
        </w:rPr>
        <w:t>To comply with insurance conditions, no alcohol, food or drinks may be stored in the Hall overnight.  No alcoholic prizes can be offered to those who are underage at raffles.</w:t>
      </w:r>
    </w:p>
    <w:p w:rsidR="00912C35" w:rsidRPr="00207457" w:rsidRDefault="00912C35" w:rsidP="00250999">
      <w:pPr>
        <w:pStyle w:val="NoSpacing"/>
        <w:rPr>
          <w:rFonts w:ascii="Arial" w:hAnsi="Arial" w:cs="Arial"/>
        </w:rPr>
      </w:pPr>
    </w:p>
    <w:p w:rsidR="00250999" w:rsidRPr="00207457" w:rsidRDefault="00250999" w:rsidP="00250999">
      <w:pPr>
        <w:pStyle w:val="NoSpacing"/>
        <w:rPr>
          <w:rFonts w:ascii="Arial" w:hAnsi="Arial" w:cs="Arial"/>
        </w:rPr>
      </w:pPr>
      <w:r w:rsidRPr="00207457">
        <w:rPr>
          <w:rFonts w:ascii="Arial" w:hAnsi="Arial" w:cs="Arial"/>
        </w:rPr>
        <w:t>1</w:t>
      </w:r>
      <w:r w:rsidR="00633A75">
        <w:rPr>
          <w:rFonts w:ascii="Arial" w:hAnsi="Arial" w:cs="Arial"/>
        </w:rPr>
        <w:t>5</w:t>
      </w:r>
      <w:r w:rsidRPr="00207457">
        <w:rPr>
          <w:rFonts w:ascii="Arial" w:hAnsi="Arial" w:cs="Arial"/>
        </w:rPr>
        <w:t xml:space="preserve">. </w:t>
      </w:r>
      <w:r w:rsidR="00912C35">
        <w:rPr>
          <w:rFonts w:ascii="Arial" w:hAnsi="Arial" w:cs="Arial"/>
        </w:rPr>
        <w:t>T</w:t>
      </w:r>
      <w:r w:rsidRPr="00207457">
        <w:rPr>
          <w:rFonts w:ascii="Arial" w:hAnsi="Arial" w:cs="Arial"/>
        </w:rPr>
        <w:t xml:space="preserve">he Hirer must ensure that at least one person with a Health and Hygiene certificate is present when food is sold or the kitchen operated for the sale of refreshments to the public. </w:t>
      </w:r>
    </w:p>
    <w:p w:rsidR="00250999" w:rsidRPr="00207457" w:rsidRDefault="00250999" w:rsidP="00250999">
      <w:pPr>
        <w:pStyle w:val="NoSpacing"/>
        <w:rPr>
          <w:rFonts w:ascii="Arial" w:hAnsi="Arial" w:cs="Arial"/>
        </w:rPr>
      </w:pPr>
    </w:p>
    <w:p w:rsidR="00250999" w:rsidRPr="00EB1E63" w:rsidRDefault="00250999" w:rsidP="00250999">
      <w:pPr>
        <w:pStyle w:val="NoSpacing"/>
        <w:rPr>
          <w:rFonts w:ascii="Arial" w:hAnsi="Arial" w:cs="Arial"/>
        </w:rPr>
      </w:pPr>
      <w:r w:rsidRPr="00EB1E63">
        <w:rPr>
          <w:rFonts w:ascii="Arial" w:hAnsi="Arial" w:cs="Arial"/>
        </w:rPr>
        <w:t>1</w:t>
      </w:r>
      <w:r w:rsidR="00633A75" w:rsidRPr="00EB1E63">
        <w:rPr>
          <w:rFonts w:ascii="Arial" w:hAnsi="Arial" w:cs="Arial"/>
        </w:rPr>
        <w:t>6</w:t>
      </w:r>
      <w:r w:rsidRPr="00EB1E63">
        <w:rPr>
          <w:rFonts w:ascii="Arial" w:hAnsi="Arial" w:cs="Arial"/>
        </w:rPr>
        <w:t>. Private functions are covered under the Wilberforce Hall Public Liability Insurance. Hirers for commercial events must provide their own Public Liability Insurance.</w:t>
      </w:r>
      <w:r w:rsidR="00CC31CE" w:rsidRPr="00EB1E63">
        <w:rPr>
          <w:rFonts w:ascii="Arial" w:hAnsi="Arial" w:cs="Arial"/>
        </w:rPr>
        <w:t xml:space="preserve"> Hirers intending to use other external equipment (</w:t>
      </w:r>
      <w:proofErr w:type="spellStart"/>
      <w:r w:rsidR="00CC31CE" w:rsidRPr="00EB1E63">
        <w:rPr>
          <w:rFonts w:ascii="Arial" w:hAnsi="Arial" w:cs="Arial"/>
        </w:rPr>
        <w:t>eg</w:t>
      </w:r>
      <w:proofErr w:type="spellEnd"/>
      <w:r w:rsidR="00CC31CE" w:rsidRPr="00EB1E63">
        <w:rPr>
          <w:rFonts w:ascii="Arial" w:hAnsi="Arial" w:cs="Arial"/>
        </w:rPr>
        <w:t xml:space="preserve"> Bouncy Castles) must provide their own Public Liability Insurance.</w:t>
      </w:r>
    </w:p>
    <w:p w:rsidR="00912C35" w:rsidRPr="00207457" w:rsidRDefault="00912C35" w:rsidP="00250999">
      <w:pPr>
        <w:pStyle w:val="NoSpacing"/>
        <w:rPr>
          <w:rFonts w:ascii="Arial" w:hAnsi="Arial" w:cs="Arial"/>
        </w:rPr>
      </w:pPr>
    </w:p>
    <w:p w:rsidR="00250999" w:rsidRDefault="00912C35" w:rsidP="00250999">
      <w:pPr>
        <w:pStyle w:val="NoSpacing"/>
        <w:rPr>
          <w:rFonts w:ascii="Arial" w:hAnsi="Arial" w:cs="Arial"/>
        </w:rPr>
      </w:pPr>
      <w:r>
        <w:rPr>
          <w:rFonts w:ascii="Arial" w:hAnsi="Arial" w:cs="Arial"/>
        </w:rPr>
        <w:t>1</w:t>
      </w:r>
      <w:r w:rsidR="00633A75">
        <w:rPr>
          <w:rFonts w:ascii="Arial" w:hAnsi="Arial" w:cs="Arial"/>
        </w:rPr>
        <w:t>7</w:t>
      </w:r>
      <w:r>
        <w:rPr>
          <w:rFonts w:ascii="Arial" w:hAnsi="Arial" w:cs="Arial"/>
        </w:rPr>
        <w:t>.</w:t>
      </w:r>
      <w:r w:rsidR="00250999" w:rsidRPr="00207457">
        <w:rPr>
          <w:rFonts w:ascii="Arial" w:hAnsi="Arial" w:cs="Arial"/>
        </w:rPr>
        <w:t xml:space="preserve"> Organisations using the </w:t>
      </w:r>
      <w:r w:rsidR="00215CD5">
        <w:rPr>
          <w:rFonts w:ascii="Arial" w:hAnsi="Arial" w:cs="Arial"/>
        </w:rPr>
        <w:t>H</w:t>
      </w:r>
      <w:r w:rsidR="00250999" w:rsidRPr="00207457">
        <w:rPr>
          <w:rFonts w:ascii="Arial" w:hAnsi="Arial" w:cs="Arial"/>
        </w:rPr>
        <w:t>all for children under the age of 18, or for any category of vulnerable adult, should ensure that they have their own policies and procedures in relation to safeguarding, and that these are adhered to.</w:t>
      </w:r>
    </w:p>
    <w:p w:rsidR="00912C35" w:rsidRPr="00207457" w:rsidRDefault="00912C35" w:rsidP="00250999">
      <w:pPr>
        <w:pStyle w:val="NoSpacing"/>
        <w:rPr>
          <w:rFonts w:ascii="Arial" w:hAnsi="Arial" w:cs="Arial"/>
        </w:rPr>
      </w:pPr>
    </w:p>
    <w:p w:rsidR="00290263" w:rsidRDefault="00290263" w:rsidP="00290263">
      <w:pPr>
        <w:pStyle w:val="NoSpacing"/>
        <w:rPr>
          <w:rFonts w:ascii="Arial" w:hAnsi="Arial" w:cs="Arial"/>
        </w:rPr>
      </w:pPr>
      <w:r>
        <w:rPr>
          <w:rFonts w:ascii="Arial" w:hAnsi="Arial" w:cs="Arial"/>
        </w:rPr>
        <w:t>1</w:t>
      </w:r>
      <w:r w:rsidR="00633A75">
        <w:rPr>
          <w:rFonts w:ascii="Arial" w:hAnsi="Arial" w:cs="Arial"/>
        </w:rPr>
        <w:t>8</w:t>
      </w:r>
      <w:r>
        <w:rPr>
          <w:rFonts w:ascii="Arial" w:hAnsi="Arial" w:cs="Arial"/>
        </w:rPr>
        <w:t>.</w:t>
      </w:r>
      <w:r w:rsidRPr="00207457">
        <w:rPr>
          <w:rFonts w:ascii="Arial" w:hAnsi="Arial" w:cs="Arial"/>
        </w:rPr>
        <w:t xml:space="preserve"> Please ensure that you park responsibly</w:t>
      </w:r>
      <w:r w:rsidR="00215CD5">
        <w:rPr>
          <w:rFonts w:ascii="Arial" w:hAnsi="Arial" w:cs="Arial"/>
        </w:rPr>
        <w:t>,</w:t>
      </w:r>
      <w:r w:rsidRPr="00207457">
        <w:rPr>
          <w:rFonts w:ascii="Arial" w:hAnsi="Arial" w:cs="Arial"/>
        </w:rPr>
        <w:t xml:space="preserve"> especially when loading and unloading. Car Park facilities are available in </w:t>
      </w:r>
      <w:proofErr w:type="spellStart"/>
      <w:r w:rsidRPr="00207457">
        <w:rPr>
          <w:rFonts w:ascii="Arial" w:hAnsi="Arial" w:cs="Arial"/>
        </w:rPr>
        <w:t>Warnes</w:t>
      </w:r>
      <w:proofErr w:type="spellEnd"/>
      <w:r w:rsidRPr="00207457">
        <w:rPr>
          <w:rFonts w:ascii="Arial" w:hAnsi="Arial" w:cs="Arial"/>
        </w:rPr>
        <w:t xml:space="preserve"> Lane opposite the Hall.</w:t>
      </w:r>
    </w:p>
    <w:p w:rsidR="00290263" w:rsidRPr="00207457" w:rsidRDefault="00290263" w:rsidP="00290263">
      <w:pPr>
        <w:pStyle w:val="NoSpacing"/>
        <w:rPr>
          <w:rFonts w:ascii="Arial" w:hAnsi="Arial" w:cs="Arial"/>
        </w:rPr>
      </w:pPr>
    </w:p>
    <w:p w:rsidR="00290263" w:rsidRDefault="00633A75" w:rsidP="00290263">
      <w:pPr>
        <w:pStyle w:val="NoSpacing"/>
        <w:rPr>
          <w:rFonts w:ascii="Arial" w:hAnsi="Arial" w:cs="Arial"/>
        </w:rPr>
      </w:pPr>
      <w:r>
        <w:rPr>
          <w:rFonts w:ascii="Arial" w:hAnsi="Arial" w:cs="Arial"/>
        </w:rPr>
        <w:t>19</w:t>
      </w:r>
      <w:r w:rsidR="00290263" w:rsidRPr="00207457">
        <w:rPr>
          <w:rFonts w:ascii="Arial" w:hAnsi="Arial" w:cs="Arial"/>
        </w:rPr>
        <w:t xml:space="preserve">. To respect </w:t>
      </w:r>
      <w:r w:rsidR="00290263">
        <w:rPr>
          <w:rFonts w:ascii="Arial" w:hAnsi="Arial" w:cs="Arial"/>
        </w:rPr>
        <w:t>our neighbours</w:t>
      </w:r>
      <w:r w:rsidR="00290263" w:rsidRPr="00207457">
        <w:rPr>
          <w:rFonts w:ascii="Arial" w:hAnsi="Arial" w:cs="Arial"/>
        </w:rPr>
        <w:t>, please be as quiet as possible when leaving the Hall, especially if it is late at night. The Hall must be vacated by 12 midnight.</w:t>
      </w:r>
    </w:p>
    <w:p w:rsidR="00290263" w:rsidRPr="00207457" w:rsidRDefault="00290263" w:rsidP="00290263">
      <w:pPr>
        <w:pStyle w:val="NoSpacing"/>
        <w:rPr>
          <w:rFonts w:ascii="Arial" w:hAnsi="Arial" w:cs="Arial"/>
        </w:rPr>
      </w:pPr>
    </w:p>
    <w:p w:rsidR="00250999" w:rsidRDefault="00290263" w:rsidP="00250999">
      <w:pPr>
        <w:pStyle w:val="NoSpacing"/>
        <w:rPr>
          <w:rFonts w:ascii="Arial" w:hAnsi="Arial" w:cs="Arial"/>
        </w:rPr>
      </w:pPr>
      <w:r>
        <w:rPr>
          <w:rFonts w:ascii="Arial" w:hAnsi="Arial" w:cs="Arial"/>
        </w:rPr>
        <w:t>2</w:t>
      </w:r>
      <w:r w:rsidR="00633A75">
        <w:rPr>
          <w:rFonts w:ascii="Arial" w:hAnsi="Arial" w:cs="Arial"/>
        </w:rPr>
        <w:t>0</w:t>
      </w:r>
      <w:r w:rsidR="00250999" w:rsidRPr="00207457">
        <w:rPr>
          <w:rFonts w:ascii="Arial" w:hAnsi="Arial" w:cs="Arial"/>
        </w:rPr>
        <w:t>. Please ensure that the wall heaters (if used) and lights are switched off, and all doors and windows are securely closed when you lock up</w:t>
      </w:r>
      <w:r w:rsidR="00912C35">
        <w:rPr>
          <w:rFonts w:ascii="Arial" w:hAnsi="Arial" w:cs="Arial"/>
        </w:rPr>
        <w:t xml:space="preserve"> and leave</w:t>
      </w:r>
      <w:r w:rsidR="00250999" w:rsidRPr="00207457">
        <w:rPr>
          <w:rFonts w:ascii="Arial" w:hAnsi="Arial" w:cs="Arial"/>
        </w:rPr>
        <w:t xml:space="preserve"> the Hall.</w:t>
      </w:r>
    </w:p>
    <w:p w:rsidR="00912C35" w:rsidRPr="00207457" w:rsidRDefault="00912C35" w:rsidP="00250999">
      <w:pPr>
        <w:pStyle w:val="NoSpacing"/>
        <w:rPr>
          <w:rFonts w:ascii="Arial" w:hAnsi="Arial" w:cs="Arial"/>
        </w:rPr>
      </w:pPr>
    </w:p>
    <w:p w:rsidR="00250999" w:rsidRDefault="00250999" w:rsidP="00250999">
      <w:pPr>
        <w:pStyle w:val="NoSpacing"/>
        <w:rPr>
          <w:rFonts w:ascii="Arial" w:hAnsi="Arial" w:cs="Arial"/>
        </w:rPr>
      </w:pPr>
      <w:r w:rsidRPr="00207457">
        <w:rPr>
          <w:rFonts w:ascii="Arial" w:hAnsi="Arial" w:cs="Arial"/>
        </w:rPr>
        <w:t>2</w:t>
      </w:r>
      <w:r w:rsidR="00633A75">
        <w:rPr>
          <w:rFonts w:ascii="Arial" w:hAnsi="Arial" w:cs="Arial"/>
        </w:rPr>
        <w:t>1</w:t>
      </w:r>
      <w:r w:rsidRPr="00207457">
        <w:rPr>
          <w:rFonts w:ascii="Arial" w:hAnsi="Arial" w:cs="Arial"/>
        </w:rPr>
        <w:t>. The Wilberforce Hall Committee reserves the right to change these Terms and Conditions at any time at their discretion.</w:t>
      </w:r>
    </w:p>
    <w:p w:rsidR="00290263" w:rsidRPr="00207457" w:rsidRDefault="00290263" w:rsidP="00250999">
      <w:pPr>
        <w:pStyle w:val="NoSpacing"/>
        <w:rPr>
          <w:rFonts w:ascii="Arial" w:hAnsi="Arial" w:cs="Arial"/>
        </w:rPr>
      </w:pPr>
    </w:p>
    <w:p w:rsidR="00B95E7A" w:rsidRDefault="00250999" w:rsidP="0042488A">
      <w:pPr>
        <w:pStyle w:val="NoSpacing"/>
        <w:jc w:val="center"/>
        <w:rPr>
          <w:rFonts w:ascii="Arial" w:hAnsi="Arial" w:cs="Arial"/>
        </w:rPr>
      </w:pPr>
      <w:r w:rsidRPr="002D64BE">
        <w:rPr>
          <w:rFonts w:ascii="Arial" w:hAnsi="Arial" w:cs="Arial"/>
          <w:b/>
          <w:i/>
        </w:rPr>
        <w:t>The Wilberforce Hall is managed by a voluntary committee and funded by income from lets and local fund raising</w:t>
      </w:r>
      <w:r w:rsidR="002D64BE">
        <w:rPr>
          <w:rFonts w:ascii="Arial" w:hAnsi="Arial" w:cs="Arial"/>
          <w:b/>
          <w:i/>
        </w:rPr>
        <w:t>. W</w:t>
      </w:r>
      <w:r w:rsidRPr="002D64BE">
        <w:rPr>
          <w:rFonts w:ascii="Arial" w:hAnsi="Arial" w:cs="Arial"/>
          <w:b/>
          <w:i/>
        </w:rPr>
        <w:t>e would welcome any thoughts you may have on how we may be able to improve our service or facilities.</w:t>
      </w:r>
    </w:p>
    <w:p w:rsidR="00B95E7A" w:rsidRDefault="00B95E7A" w:rsidP="00426E64">
      <w:pPr>
        <w:pStyle w:val="NoSpacing"/>
        <w:rPr>
          <w:rFonts w:ascii="Arial" w:hAnsi="Arial" w:cs="Arial"/>
        </w:rPr>
      </w:pPr>
    </w:p>
    <w:p w:rsidR="00B95E7A" w:rsidRDefault="00B95E7A" w:rsidP="00426E64">
      <w:pPr>
        <w:pStyle w:val="NoSpacing"/>
        <w:rPr>
          <w:rFonts w:ascii="Arial" w:hAnsi="Arial" w:cs="Arial"/>
        </w:rPr>
      </w:pPr>
    </w:p>
    <w:sectPr w:rsidR="00B95E7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D9A" w:rsidRDefault="001E1D9A" w:rsidP="00B95E7A">
      <w:pPr>
        <w:spacing w:after="0" w:line="240" w:lineRule="auto"/>
      </w:pPr>
      <w:r>
        <w:separator/>
      </w:r>
    </w:p>
  </w:endnote>
  <w:endnote w:type="continuationSeparator" w:id="0">
    <w:p w:rsidR="001E1D9A" w:rsidRDefault="001E1D9A" w:rsidP="00B95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716" w:rsidRDefault="0029404D">
    <w:pPr>
      <w:pStyle w:val="Footer"/>
    </w:pPr>
    <w:r>
      <w:t>Booking Form V.</w:t>
    </w:r>
    <w:r w:rsidR="00C7145B">
      <w:t>7</w:t>
    </w:r>
    <w:r>
      <w:t xml:space="preserve"> Wilberforce Hall Management Committee </w:t>
    </w:r>
    <w:r w:rsidR="00C7145B">
      <w:t>September</w:t>
    </w:r>
    <w:r w:rsidR="003D0444">
      <w:t xml:space="preserve"> </w:t>
    </w:r>
    <w:r w:rsidR="00831F0B">
      <w:t>2025</w:t>
    </w:r>
  </w:p>
  <w:p w:rsidR="00831F0B" w:rsidRDefault="00831F0B">
    <w:pPr>
      <w:pStyle w:val="Footer"/>
    </w:pPr>
  </w:p>
  <w:p w:rsidR="00B95E7A" w:rsidRDefault="00B95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D9A" w:rsidRDefault="001E1D9A" w:rsidP="00B95E7A">
      <w:pPr>
        <w:spacing w:after="0" w:line="240" w:lineRule="auto"/>
      </w:pPr>
      <w:r>
        <w:separator/>
      </w:r>
    </w:p>
  </w:footnote>
  <w:footnote w:type="continuationSeparator" w:id="0">
    <w:p w:rsidR="001E1D9A" w:rsidRDefault="001E1D9A" w:rsidP="00B95E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64"/>
    <w:rsid w:val="00074361"/>
    <w:rsid w:val="000D49EB"/>
    <w:rsid w:val="000E4340"/>
    <w:rsid w:val="000F5608"/>
    <w:rsid w:val="00175610"/>
    <w:rsid w:val="001E1D9A"/>
    <w:rsid w:val="00207457"/>
    <w:rsid w:val="00215CD5"/>
    <w:rsid w:val="00226EC1"/>
    <w:rsid w:val="00250999"/>
    <w:rsid w:val="0028580D"/>
    <w:rsid w:val="00290263"/>
    <w:rsid w:val="0029404D"/>
    <w:rsid w:val="002A2619"/>
    <w:rsid w:val="002D64BE"/>
    <w:rsid w:val="003A4101"/>
    <w:rsid w:val="003C3828"/>
    <w:rsid w:val="003D0444"/>
    <w:rsid w:val="00413452"/>
    <w:rsid w:val="0042488A"/>
    <w:rsid w:val="00426E64"/>
    <w:rsid w:val="00430108"/>
    <w:rsid w:val="004A1716"/>
    <w:rsid w:val="005008BE"/>
    <w:rsid w:val="00505A3D"/>
    <w:rsid w:val="005111AC"/>
    <w:rsid w:val="0051445E"/>
    <w:rsid w:val="005207EC"/>
    <w:rsid w:val="005F3274"/>
    <w:rsid w:val="00633A75"/>
    <w:rsid w:val="006A4CF1"/>
    <w:rsid w:val="006B1B47"/>
    <w:rsid w:val="006B28DA"/>
    <w:rsid w:val="00717B59"/>
    <w:rsid w:val="007279F5"/>
    <w:rsid w:val="00772EAC"/>
    <w:rsid w:val="007839C4"/>
    <w:rsid w:val="007A084D"/>
    <w:rsid w:val="007B50A4"/>
    <w:rsid w:val="007D4F0A"/>
    <w:rsid w:val="00803812"/>
    <w:rsid w:val="00831F0B"/>
    <w:rsid w:val="00856EEE"/>
    <w:rsid w:val="008910B6"/>
    <w:rsid w:val="0089637A"/>
    <w:rsid w:val="00912C35"/>
    <w:rsid w:val="00953D6B"/>
    <w:rsid w:val="009D5A02"/>
    <w:rsid w:val="00A012E3"/>
    <w:rsid w:val="00A566F3"/>
    <w:rsid w:val="00AA6F24"/>
    <w:rsid w:val="00B95E7A"/>
    <w:rsid w:val="00C2482B"/>
    <w:rsid w:val="00C549F3"/>
    <w:rsid w:val="00C628BB"/>
    <w:rsid w:val="00C7145B"/>
    <w:rsid w:val="00CC31CE"/>
    <w:rsid w:val="00CD3B75"/>
    <w:rsid w:val="00D43EBD"/>
    <w:rsid w:val="00E361C6"/>
    <w:rsid w:val="00E47E54"/>
    <w:rsid w:val="00E9054E"/>
    <w:rsid w:val="00EA042B"/>
    <w:rsid w:val="00EB1E63"/>
    <w:rsid w:val="00EE104D"/>
    <w:rsid w:val="00EF0A85"/>
    <w:rsid w:val="00F13A46"/>
    <w:rsid w:val="00F64D98"/>
    <w:rsid w:val="00F96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E1764-9A3C-44D8-9C70-F3200DD4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E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26E64"/>
    <w:pPr>
      <w:spacing w:after="0" w:line="240" w:lineRule="auto"/>
    </w:pPr>
  </w:style>
  <w:style w:type="table" w:styleId="TableGrid">
    <w:name w:val="Table Grid"/>
    <w:basedOn w:val="TableNormal"/>
    <w:uiPriority w:val="39"/>
    <w:rsid w:val="00175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2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EAC"/>
    <w:rPr>
      <w:rFonts w:ascii="Segoe UI" w:hAnsi="Segoe UI" w:cs="Segoe UI"/>
      <w:sz w:val="18"/>
      <w:szCs w:val="18"/>
    </w:rPr>
  </w:style>
  <w:style w:type="paragraph" w:styleId="Header">
    <w:name w:val="header"/>
    <w:basedOn w:val="Normal"/>
    <w:link w:val="HeaderChar"/>
    <w:uiPriority w:val="99"/>
    <w:unhideWhenUsed/>
    <w:rsid w:val="00B95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E7A"/>
  </w:style>
  <w:style w:type="paragraph" w:styleId="Footer">
    <w:name w:val="footer"/>
    <w:basedOn w:val="Normal"/>
    <w:link w:val="FooterChar"/>
    <w:uiPriority w:val="99"/>
    <w:unhideWhenUsed/>
    <w:rsid w:val="00B95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7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BRADLEY</dc:creator>
  <cp:keywords/>
  <dc:description/>
  <cp:lastModifiedBy>NORMA BRADLEY</cp:lastModifiedBy>
  <cp:revision>7</cp:revision>
  <cp:lastPrinted>2025-09-18T08:37:00Z</cp:lastPrinted>
  <dcterms:created xsi:type="dcterms:W3CDTF">2025-09-17T08:03:00Z</dcterms:created>
  <dcterms:modified xsi:type="dcterms:W3CDTF">2025-09-18T08:40:00Z</dcterms:modified>
</cp:coreProperties>
</file>